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41"/>
        <w:bidiVisual/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4369"/>
      </w:tblGrid>
      <w:tr w:rsidR="00903CB9" w:rsidRPr="00BD7FD0" w:rsidTr="002E0E18">
        <w:trPr>
          <w:trHeight w:val="647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9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المادة:</w:t>
            </w: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Critical Pediatric Nursing </w:t>
            </w:r>
            <w:r w:rsidR="00112E08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>(NUR302)</w:t>
            </w: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         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7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العام الجامعي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:202</w:t>
            </w:r>
            <w:r w:rsidR="00284372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– 202</w:t>
            </w:r>
            <w:r w:rsidR="00284372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3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م</w:t>
            </w:r>
          </w:p>
        </w:tc>
      </w:tr>
      <w:tr w:rsidR="00903CB9" w:rsidRPr="00BD7FD0" w:rsidTr="002E0E18">
        <w:trPr>
          <w:trHeight w:val="402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9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الفرقة : الثالثة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79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الفصل الدراسي: ا</w:t>
            </w:r>
            <w:r w:rsidR="00B4099A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الاول</w:t>
            </w:r>
          </w:p>
        </w:tc>
      </w:tr>
      <w:tr w:rsidR="00903CB9" w:rsidRPr="00BD7FD0" w:rsidTr="002E0E18">
        <w:trPr>
          <w:trHeight w:val="290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92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الدرجة:  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EG"/>
              </w:rPr>
              <w:t xml:space="preserve"> 50</w:t>
            </w: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درجة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E17056">
            <w:pPr>
              <w:spacing w:after="0" w:line="240" w:lineRule="auto"/>
              <w:ind w:left="7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التاريخ: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E1705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  <w:t>22/1/2023</w:t>
            </w:r>
          </w:p>
        </w:tc>
      </w:tr>
      <w:tr w:rsidR="00903CB9" w:rsidRPr="00BD7FD0" w:rsidTr="002E0E18">
        <w:trPr>
          <w:trHeight w:val="371"/>
        </w:trPr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933" w:rsidRPr="00BD7FD0" w:rsidRDefault="007B6933" w:rsidP="00BD7FD0">
            <w:pPr>
              <w:spacing w:after="0" w:line="240" w:lineRule="auto"/>
              <w:ind w:left="92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أستاذ المادة:.</w:t>
            </w:r>
            <w:r w:rsidR="00A90AB2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د/ رحا</w:t>
            </w:r>
            <w:r w:rsidR="00F33588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ب القزاز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   د/ </w:t>
            </w:r>
            <w:r w:rsidR="00B4099A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عزة فتحى</w:t>
            </w:r>
          </w:p>
        </w:tc>
        <w:tc>
          <w:tcPr>
            <w:tcW w:w="4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933" w:rsidRPr="00BD7FD0" w:rsidRDefault="007B6933" w:rsidP="00BD7FD0">
            <w:pPr>
              <w:spacing w:after="0" w:line="240" w:lineRule="auto"/>
              <w:ind w:left="79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الزمن : 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21527B" w:rsidRPr="00BD7FD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  <w:t>ساعتين</w:t>
            </w:r>
          </w:p>
        </w:tc>
      </w:tr>
    </w:tbl>
    <w:p w:rsidR="002E0E18" w:rsidRDefault="002E0E18" w:rsidP="00473FB2">
      <w:pPr>
        <w:pStyle w:val="Heading2"/>
        <w:spacing w:after="160"/>
        <w:ind w:left="-341" w:right="0" w:hanging="709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73FB2" w:rsidRDefault="000A58CD" w:rsidP="00473FB2">
      <w:pPr>
        <w:pStyle w:val="Heading2"/>
        <w:spacing w:after="160"/>
        <w:ind w:left="-341" w:right="0" w:hanging="709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QI: Cho</w:t>
      </w:r>
      <w:r w:rsidR="0065370C"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o</w:t>
      </w: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se the correct answer: Only one choice (</w:t>
      </w:r>
      <w:r w:rsidR="00EF7FA2"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15</w:t>
      </w: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marks)</w:t>
      </w:r>
    </w:p>
    <w:p w:rsidR="002E0E18" w:rsidRDefault="005C1AF1" w:rsidP="002E0E18">
      <w:pPr>
        <w:pStyle w:val="Heading2"/>
        <w:ind w:left="-341" w:right="0" w:hanging="85"/>
        <w:jc w:val="left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73FB2" w:rsidRPr="00BD7FD0">
        <w:rPr>
          <w:rFonts w:asciiTheme="majorBidi" w:hAnsiTheme="majorBidi" w:cstheme="majorBidi"/>
          <w:b/>
          <w:bCs/>
          <w:sz w:val="24"/>
          <w:szCs w:val="24"/>
        </w:rPr>
        <w:t>1-Which of the following is true of small for gestational age (SGA) babies?</w:t>
      </w:r>
    </w:p>
    <w:p w:rsidR="002E0E18" w:rsidRPr="002E0E18" w:rsidRDefault="00473FB2" w:rsidP="002E0E18">
      <w:pPr>
        <w:pStyle w:val="Heading2"/>
        <w:numPr>
          <w:ilvl w:val="0"/>
          <w:numId w:val="27"/>
        </w:numPr>
        <w:ind w:left="426" w:right="0" w:hanging="85"/>
        <w:jc w:val="left"/>
        <w:rPr>
          <w:rFonts w:asciiTheme="majorBidi" w:hAnsiTheme="majorBidi" w:cstheme="majorBidi"/>
          <w:sz w:val="24"/>
          <w:szCs w:val="24"/>
        </w:rPr>
      </w:pPr>
      <w:r w:rsidRPr="002E0E18">
        <w:rPr>
          <w:rFonts w:asciiTheme="majorBidi" w:hAnsiTheme="majorBidi" w:cstheme="majorBidi"/>
          <w:sz w:val="24"/>
          <w:szCs w:val="24"/>
        </w:rPr>
        <w:t>ASGA is usually defined as birth weight &lt; 3</w:t>
      </w:r>
      <w:r w:rsidRPr="002E0E1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2E0E18">
        <w:rPr>
          <w:rFonts w:asciiTheme="majorBidi" w:hAnsiTheme="majorBidi" w:cstheme="majorBidi"/>
          <w:sz w:val="24"/>
          <w:szCs w:val="24"/>
        </w:rPr>
        <w:t xml:space="preserve"> centile </w:t>
      </w:r>
    </w:p>
    <w:p w:rsidR="002E0E18" w:rsidRPr="002E0E18" w:rsidRDefault="00473FB2" w:rsidP="002E0E18">
      <w:pPr>
        <w:pStyle w:val="Heading2"/>
        <w:numPr>
          <w:ilvl w:val="0"/>
          <w:numId w:val="27"/>
        </w:numPr>
        <w:ind w:left="426" w:right="0" w:hanging="85"/>
        <w:jc w:val="left"/>
        <w:rPr>
          <w:rFonts w:asciiTheme="majorBidi" w:hAnsiTheme="majorBidi" w:cstheme="majorBidi"/>
          <w:sz w:val="24"/>
          <w:szCs w:val="24"/>
        </w:rPr>
      </w:pPr>
      <w:r w:rsidRPr="002E0E18">
        <w:rPr>
          <w:rFonts w:asciiTheme="majorBidi" w:hAnsiTheme="majorBidi" w:cstheme="majorBidi"/>
          <w:sz w:val="24"/>
          <w:szCs w:val="24"/>
        </w:rPr>
        <w:t>ASGA is usually defined as birth weight &lt; 10th centile</w:t>
      </w:r>
    </w:p>
    <w:p w:rsidR="002E0E18" w:rsidRDefault="00473FB2" w:rsidP="002E0E18">
      <w:pPr>
        <w:pStyle w:val="Heading2"/>
        <w:numPr>
          <w:ilvl w:val="0"/>
          <w:numId w:val="27"/>
        </w:numPr>
        <w:ind w:left="426" w:right="0" w:hanging="85"/>
        <w:jc w:val="left"/>
        <w:rPr>
          <w:rFonts w:asciiTheme="majorBidi" w:hAnsiTheme="majorBidi" w:cstheme="majorBidi"/>
          <w:sz w:val="24"/>
          <w:szCs w:val="24"/>
        </w:rPr>
      </w:pPr>
      <w:r w:rsidRPr="002E0E18">
        <w:rPr>
          <w:rFonts w:asciiTheme="majorBidi" w:hAnsiTheme="majorBidi" w:cstheme="majorBidi"/>
          <w:sz w:val="24"/>
          <w:szCs w:val="24"/>
        </w:rPr>
        <w:t>ASGA is usually defined as birth weight &gt; 3</w:t>
      </w:r>
      <w:r w:rsidRPr="002E0E18">
        <w:rPr>
          <w:rFonts w:asciiTheme="majorBidi" w:hAnsiTheme="majorBidi" w:cstheme="majorBidi"/>
          <w:sz w:val="24"/>
          <w:szCs w:val="24"/>
          <w:vertAlign w:val="superscript"/>
        </w:rPr>
        <w:t>rd</w:t>
      </w:r>
      <w:r w:rsidRPr="002E0E18">
        <w:rPr>
          <w:rFonts w:asciiTheme="majorBidi" w:hAnsiTheme="majorBidi" w:cstheme="majorBidi"/>
          <w:sz w:val="24"/>
          <w:szCs w:val="24"/>
        </w:rPr>
        <w:t xml:space="preserve"> centile</w:t>
      </w:r>
    </w:p>
    <w:p w:rsidR="002E0E18" w:rsidRPr="002E0E18" w:rsidRDefault="00473FB2" w:rsidP="002E0E18">
      <w:pPr>
        <w:pStyle w:val="Heading2"/>
        <w:numPr>
          <w:ilvl w:val="0"/>
          <w:numId w:val="27"/>
        </w:numPr>
        <w:ind w:left="426" w:right="0" w:hanging="85"/>
        <w:jc w:val="left"/>
        <w:rPr>
          <w:rFonts w:asciiTheme="majorBidi" w:hAnsiTheme="majorBidi" w:cstheme="majorBidi"/>
          <w:sz w:val="24"/>
          <w:szCs w:val="24"/>
        </w:rPr>
      </w:pPr>
      <w:r w:rsidRPr="002E0E18">
        <w:rPr>
          <w:rFonts w:asciiTheme="majorBidi" w:hAnsiTheme="majorBidi" w:cstheme="majorBidi"/>
          <w:sz w:val="24"/>
          <w:szCs w:val="24"/>
        </w:rPr>
        <w:t>ASGA is usually defined as birth weight &gt; 10 centi</w:t>
      </w:r>
      <w:r w:rsidR="002E0E18" w:rsidRPr="002E0E18">
        <w:rPr>
          <w:rFonts w:asciiTheme="majorBidi" w:hAnsiTheme="majorBidi" w:cstheme="majorBidi"/>
          <w:sz w:val="24"/>
          <w:szCs w:val="24"/>
        </w:rPr>
        <w:t>le</w:t>
      </w:r>
    </w:p>
    <w:p w:rsidR="002E0E18" w:rsidRPr="002E0E18" w:rsidRDefault="002E0E18" w:rsidP="002E0E18">
      <w:pPr>
        <w:ind w:hanging="85"/>
      </w:pPr>
    </w:p>
    <w:p w:rsidR="002E0E18" w:rsidRDefault="00DC0F69" w:rsidP="002E0E18">
      <w:pPr>
        <w:pStyle w:val="NormalWeb"/>
        <w:spacing w:before="0" w:beforeAutospacing="0" w:after="0" w:afterAutospacing="0"/>
        <w:ind w:left="-851" w:hanging="85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t>2</w:t>
      </w:r>
      <w:r w:rsidRPr="00BD7FD0">
        <w:rPr>
          <w:rFonts w:asciiTheme="majorBidi" w:hAnsiTheme="majorBidi" w:cstheme="majorBidi"/>
        </w:rPr>
        <w:t>-</w:t>
      </w:r>
      <w:r w:rsidR="00BB22CA" w:rsidRPr="00BD7FD0">
        <w:rPr>
          <w:rFonts w:asciiTheme="majorBidi" w:hAnsiTheme="majorBidi" w:cstheme="majorBidi"/>
          <w:b/>
          <w:bCs/>
          <w:shd w:val="clear" w:color="auto" w:fill="FFFFFF"/>
        </w:rPr>
        <w:t xml:space="preserve">A 42-week </w:t>
      </w:r>
      <w:proofErr w:type="spellStart"/>
      <w:r w:rsidR="00BB22CA" w:rsidRPr="00BD7FD0">
        <w:rPr>
          <w:rFonts w:asciiTheme="majorBidi" w:hAnsiTheme="majorBidi" w:cstheme="majorBidi"/>
          <w:b/>
          <w:bCs/>
          <w:shd w:val="clear" w:color="auto" w:fill="FFFFFF"/>
        </w:rPr>
        <w:t>gravida</w:t>
      </w:r>
      <w:proofErr w:type="spellEnd"/>
      <w:r w:rsidR="00BB22CA" w:rsidRPr="00BD7FD0">
        <w:rPr>
          <w:rFonts w:asciiTheme="majorBidi" w:hAnsiTheme="majorBidi" w:cstheme="majorBidi"/>
          <w:b/>
          <w:bCs/>
          <w:shd w:val="clear" w:color="auto" w:fill="FFFFFF"/>
        </w:rPr>
        <w:t xml:space="preserve"> is delivering her baby. A nurse and pediatrician are present at the birth. The amniotic fluid is green and thick. The baby fails to breathe spontaneously. Which of the following actions should the nurse take </w:t>
      </w:r>
      <w:proofErr w:type="gramStart"/>
      <w:r w:rsidR="00BB22CA" w:rsidRPr="00BD7FD0">
        <w:rPr>
          <w:rFonts w:asciiTheme="majorBidi" w:hAnsiTheme="majorBidi" w:cstheme="majorBidi"/>
          <w:b/>
          <w:bCs/>
          <w:shd w:val="clear" w:color="auto" w:fill="FFFFFF"/>
        </w:rPr>
        <w:t>next</w:t>
      </w:r>
      <w:r w:rsidR="0003713C" w:rsidRPr="00BD7FD0">
        <w:rPr>
          <w:rFonts w:asciiTheme="majorBidi" w:hAnsiTheme="majorBidi" w:cstheme="majorBidi"/>
          <w:b/>
          <w:bCs/>
          <w:shd w:val="clear" w:color="auto" w:fill="FFFFFF"/>
        </w:rPr>
        <w:t xml:space="preserve"> </w:t>
      </w:r>
      <w:r w:rsidR="00BB22CA" w:rsidRPr="00BD7FD0">
        <w:rPr>
          <w:rFonts w:asciiTheme="majorBidi" w:hAnsiTheme="majorBidi" w:cstheme="majorBidi"/>
          <w:b/>
          <w:bCs/>
          <w:shd w:val="clear" w:color="auto" w:fill="FFFFFF"/>
        </w:rPr>
        <w:t>?</w:t>
      </w:r>
      <w:proofErr w:type="gramEnd"/>
    </w:p>
    <w:p w:rsidR="00BB22CA" w:rsidRDefault="00883C6C" w:rsidP="002E0E18">
      <w:pPr>
        <w:pStyle w:val="NormalWeb"/>
        <w:spacing w:before="0" w:beforeAutospacing="0" w:after="0" w:afterAutospacing="0"/>
        <w:ind w:left="-426" w:hanging="85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  <w:shd w:val="clear" w:color="auto" w:fill="FFFFFF"/>
        </w:rPr>
        <w:t xml:space="preserve">        </w:t>
      </w:r>
      <w:r w:rsidR="00EA31FF" w:rsidRPr="00BD7FD0">
        <w:rPr>
          <w:rFonts w:asciiTheme="majorBidi" w:hAnsiTheme="majorBidi" w:cstheme="majorBidi"/>
          <w:shd w:val="clear" w:color="auto" w:fill="FFFFFF"/>
        </w:rPr>
        <w:t>a</w:t>
      </w:r>
      <w:r w:rsidR="00BB22CA" w:rsidRPr="00BD7FD0">
        <w:rPr>
          <w:rFonts w:asciiTheme="majorBidi" w:hAnsiTheme="majorBidi" w:cstheme="majorBidi"/>
          <w:shd w:val="clear" w:color="auto" w:fill="FFFFFF"/>
        </w:rPr>
        <w:t>. Stimulate the baby to breathe.</w:t>
      </w:r>
      <w:r w:rsidR="00BB22CA" w:rsidRPr="00BD7FD0">
        <w:rPr>
          <w:rFonts w:asciiTheme="majorBidi" w:hAnsiTheme="majorBidi" w:cstheme="majorBidi"/>
        </w:rPr>
        <w:br/>
      </w:r>
      <w:r w:rsidRPr="00BD7FD0">
        <w:rPr>
          <w:rFonts w:asciiTheme="majorBidi" w:hAnsiTheme="majorBidi" w:cstheme="majorBidi"/>
          <w:shd w:val="clear" w:color="auto" w:fill="FFFFFF"/>
        </w:rPr>
        <w:t xml:space="preserve">        </w:t>
      </w:r>
      <w:r w:rsidR="00EA31FF" w:rsidRPr="00BD7FD0">
        <w:rPr>
          <w:rFonts w:asciiTheme="majorBidi" w:hAnsiTheme="majorBidi" w:cstheme="majorBidi"/>
          <w:shd w:val="clear" w:color="auto" w:fill="FFFFFF"/>
        </w:rPr>
        <w:t>b</w:t>
      </w:r>
      <w:r w:rsidR="00BB22CA" w:rsidRPr="00BD7FD0">
        <w:rPr>
          <w:rFonts w:asciiTheme="majorBidi" w:hAnsiTheme="majorBidi" w:cstheme="majorBidi"/>
          <w:shd w:val="clear" w:color="auto" w:fill="FFFFFF"/>
        </w:rPr>
        <w:t>. Assess neonatal heart rate.</w:t>
      </w:r>
      <w:r w:rsidR="00BB22CA" w:rsidRPr="00BD7FD0">
        <w:rPr>
          <w:rFonts w:asciiTheme="majorBidi" w:hAnsiTheme="majorBidi" w:cstheme="majorBidi"/>
        </w:rPr>
        <w:br/>
      </w:r>
      <w:r w:rsidRPr="00BD7FD0">
        <w:rPr>
          <w:rFonts w:asciiTheme="majorBidi" w:hAnsiTheme="majorBidi" w:cstheme="majorBidi"/>
          <w:shd w:val="clear" w:color="auto" w:fill="FFFFFF"/>
        </w:rPr>
        <w:t xml:space="preserve">        </w:t>
      </w:r>
      <w:r w:rsidR="00EA31FF" w:rsidRPr="00BD7FD0">
        <w:rPr>
          <w:rFonts w:asciiTheme="majorBidi" w:hAnsiTheme="majorBidi" w:cstheme="majorBidi"/>
          <w:shd w:val="clear" w:color="auto" w:fill="FFFFFF"/>
        </w:rPr>
        <w:t>c</w:t>
      </w:r>
      <w:r w:rsidR="00BB22CA" w:rsidRPr="00BD7FD0">
        <w:rPr>
          <w:rFonts w:asciiTheme="majorBidi" w:hAnsiTheme="majorBidi" w:cstheme="majorBidi"/>
          <w:shd w:val="clear" w:color="auto" w:fill="FFFFFF"/>
        </w:rPr>
        <w:t>. Assist with intubation.</w:t>
      </w:r>
      <w:r w:rsidR="00BB22CA" w:rsidRPr="00BD7FD0">
        <w:rPr>
          <w:rFonts w:asciiTheme="majorBidi" w:hAnsiTheme="majorBidi" w:cstheme="majorBidi"/>
        </w:rPr>
        <w:br/>
      </w:r>
      <w:r w:rsidRPr="00BD7FD0">
        <w:rPr>
          <w:rFonts w:asciiTheme="majorBidi" w:hAnsiTheme="majorBidi" w:cstheme="majorBidi"/>
          <w:shd w:val="clear" w:color="auto" w:fill="FFFFFF"/>
        </w:rPr>
        <w:t xml:space="preserve">        </w:t>
      </w:r>
      <w:r w:rsidR="00EA31FF" w:rsidRPr="00BD7FD0">
        <w:rPr>
          <w:rFonts w:asciiTheme="majorBidi" w:hAnsiTheme="majorBidi" w:cstheme="majorBidi"/>
          <w:shd w:val="clear" w:color="auto" w:fill="FFFFFF"/>
        </w:rPr>
        <w:t>d</w:t>
      </w:r>
      <w:r w:rsidR="00BB22CA" w:rsidRPr="00BD7FD0">
        <w:rPr>
          <w:rFonts w:asciiTheme="majorBidi" w:hAnsiTheme="majorBidi" w:cstheme="majorBidi"/>
          <w:shd w:val="clear" w:color="auto" w:fill="FFFFFF"/>
        </w:rPr>
        <w:t>. Place the baby in the prone position</w:t>
      </w:r>
    </w:p>
    <w:p w:rsidR="002E0E18" w:rsidRPr="00BD7FD0" w:rsidRDefault="002E0E18" w:rsidP="002E0E18">
      <w:pPr>
        <w:pStyle w:val="NormalWeb"/>
        <w:spacing w:before="0" w:beforeAutospacing="0" w:after="0" w:afterAutospacing="0"/>
        <w:ind w:hanging="85"/>
        <w:rPr>
          <w:rFonts w:asciiTheme="majorBidi" w:hAnsiTheme="majorBidi" w:cstheme="majorBidi"/>
        </w:rPr>
      </w:pPr>
    </w:p>
    <w:p w:rsidR="00BB3AE8" w:rsidRPr="00BD7FD0" w:rsidRDefault="00BB3AE8" w:rsidP="002E0E18">
      <w:pPr>
        <w:bidi w:val="0"/>
        <w:spacing w:after="0" w:line="240" w:lineRule="auto"/>
        <w:ind w:left="-993" w:hanging="85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3</w:t>
      </w:r>
      <w:r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If neonates experiences </w:t>
      </w:r>
      <w:r w:rsidR="00664281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s</w:t>
      </w:r>
      <w:r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tereotypic and repetitive biphasic movements</w:t>
      </w:r>
      <w:r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 for </w:t>
      </w:r>
      <w:r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1-3 movements</w:t>
      </w:r>
      <w:r w:rsidR="00A1000F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</w:t>
      </w:r>
      <w:r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/ </w:t>
      </w:r>
      <w:r w:rsidR="00A1000F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second</w:t>
      </w:r>
      <w:r w:rsidR="00A1000F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,</w:t>
      </w:r>
      <w:r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 the neonate may </w:t>
      </w:r>
      <w:r w:rsidR="00664281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have</w:t>
      </w:r>
      <w:r w:rsidR="00664281"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:</w:t>
      </w:r>
    </w:p>
    <w:p w:rsidR="00BB3AE8" w:rsidRPr="00BD7FD0" w:rsidRDefault="00BB3AE8" w:rsidP="002E0E18">
      <w:pPr>
        <w:pStyle w:val="ListParagraph"/>
        <w:numPr>
          <w:ilvl w:val="0"/>
          <w:numId w:val="5"/>
        </w:numPr>
        <w:bidi w:val="0"/>
        <w:spacing w:after="0" w:line="240" w:lineRule="auto"/>
        <w:ind w:hanging="85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Subtle seizure</w:t>
      </w:r>
    </w:p>
    <w:p w:rsidR="00BB3AE8" w:rsidRPr="00BD7FD0" w:rsidRDefault="00BB3AE8" w:rsidP="002E0E18">
      <w:pPr>
        <w:pStyle w:val="ListParagraph"/>
        <w:numPr>
          <w:ilvl w:val="0"/>
          <w:numId w:val="5"/>
        </w:numPr>
        <w:bidi w:val="0"/>
        <w:spacing w:line="240" w:lineRule="auto"/>
        <w:ind w:hanging="85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Tonic seizure</w:t>
      </w:r>
    </w:p>
    <w:p w:rsidR="00BB3AE8" w:rsidRPr="00BD7FD0" w:rsidRDefault="00BB3AE8" w:rsidP="002E0E18">
      <w:pPr>
        <w:pStyle w:val="ListParagraph"/>
        <w:numPr>
          <w:ilvl w:val="0"/>
          <w:numId w:val="5"/>
        </w:numPr>
        <w:bidi w:val="0"/>
        <w:spacing w:line="240" w:lineRule="auto"/>
        <w:ind w:hanging="85"/>
        <w:rPr>
          <w:rFonts w:asciiTheme="majorBidi" w:eastAsia="Times New Roman" w:hAnsiTheme="majorBidi" w:cstheme="majorBidi"/>
          <w:spacing w:val="8"/>
          <w:sz w:val="24"/>
          <w:szCs w:val="24"/>
        </w:rPr>
      </w:pPr>
      <w:proofErr w:type="spellStart"/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Clonic</w:t>
      </w:r>
      <w:proofErr w:type="spellEnd"/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 xml:space="preserve"> seizure</w:t>
      </w:r>
    </w:p>
    <w:p w:rsidR="00BB3AE8" w:rsidRPr="00BD7FD0" w:rsidRDefault="00BB3AE8" w:rsidP="002E0E18">
      <w:pPr>
        <w:pStyle w:val="ListParagraph"/>
        <w:numPr>
          <w:ilvl w:val="0"/>
          <w:numId w:val="5"/>
        </w:numPr>
        <w:bidi w:val="0"/>
        <w:spacing w:line="240" w:lineRule="auto"/>
        <w:ind w:hanging="85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Myoclonic seizure</w:t>
      </w:r>
    </w:p>
    <w:p w:rsidR="00CC3E55" w:rsidRPr="00BD7FD0" w:rsidRDefault="00C14B48" w:rsidP="002E0E18">
      <w:pPr>
        <w:autoSpaceDE w:val="0"/>
        <w:autoSpaceDN w:val="0"/>
        <w:bidi w:val="0"/>
        <w:adjustRightInd w:val="0"/>
        <w:spacing w:after="0" w:line="240" w:lineRule="auto"/>
        <w:ind w:left="-993" w:hanging="8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4.  </w:t>
      </w:r>
      <w:r w:rsidR="00CC3E55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A 4-week old, breast-fed boy has had mild jaundice since birth. Weight gain has been poor. The urine is </w:t>
      </w:r>
      <w:r w:rsidR="00CC3E55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dark </w:t>
      </w:r>
      <w:proofErr w:type="spellStart"/>
      <w:r w:rsidR="00CC3E55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bilirubinuria</w:t>
      </w:r>
      <w:proofErr w:type="spellEnd"/>
      <w:r w:rsidR="00CC3E55" w:rsidRPr="00BD7FD0">
        <w:rPr>
          <w:rFonts w:asciiTheme="majorBidi" w:hAnsiTheme="majorBidi" w:cstheme="majorBidi"/>
          <w:b/>
          <w:bCs/>
          <w:sz w:val="24"/>
          <w:szCs w:val="24"/>
        </w:rPr>
        <w:t>, and the stools are pale in color. At this point, the MOST appropriate next step in management is to:</w:t>
      </w:r>
    </w:p>
    <w:p w:rsidR="00CC3E55" w:rsidRPr="00BD7FD0" w:rsidRDefault="00CC3E55" w:rsidP="002E0E1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hanging="85"/>
        <w:jc w:val="both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Observe the child clinically for 2 to 4 weeks</w:t>
      </w:r>
    </w:p>
    <w:p w:rsidR="00CC3E55" w:rsidRPr="00BD7FD0" w:rsidRDefault="00CC3E55" w:rsidP="002E0E18">
      <w:pPr>
        <w:pStyle w:val="ListParagraph"/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hanging="85"/>
        <w:jc w:val="both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Stop breastfeeding and re-examine the child in 7 to10 days</w:t>
      </w:r>
    </w:p>
    <w:p w:rsidR="00CC3E55" w:rsidRPr="00BD7FD0" w:rsidRDefault="00CC3E55" w:rsidP="002E0E18">
      <w:pPr>
        <w:pStyle w:val="ListParagraph"/>
        <w:numPr>
          <w:ilvl w:val="0"/>
          <w:numId w:val="11"/>
        </w:numPr>
        <w:kinsoku w:val="0"/>
        <w:overflowPunct w:val="0"/>
        <w:bidi w:val="0"/>
        <w:spacing w:after="0" w:line="240" w:lineRule="auto"/>
        <w:ind w:hanging="85"/>
        <w:textAlignment w:val="baseline"/>
        <w:rPr>
          <w:rFonts w:asciiTheme="majorBidi" w:eastAsiaTheme="minorEastAsia" w:hAnsiTheme="majorBidi" w:cstheme="majorBidi"/>
          <w:kern w:val="24"/>
          <w:sz w:val="24"/>
          <w:szCs w:val="24"/>
          <w:lang w:bidi="ar-EG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Obtain a </w:t>
      </w:r>
      <w:r w:rsidRPr="00BD7FD0">
        <w:rPr>
          <w:rFonts w:asciiTheme="majorBidi" w:eastAsiaTheme="minorEastAsia" w:hAnsiTheme="majorBidi" w:cstheme="majorBidi"/>
          <w:kern w:val="24"/>
          <w:sz w:val="24"/>
          <w:szCs w:val="24"/>
          <w:lang w:bidi="ar-EG"/>
        </w:rPr>
        <w:t xml:space="preserve">Liver scan </w:t>
      </w:r>
    </w:p>
    <w:p w:rsidR="00CC3E55" w:rsidRPr="00BD7FD0" w:rsidRDefault="00CC3E55" w:rsidP="002E0E18">
      <w:pPr>
        <w:pStyle w:val="ListParagraph"/>
        <w:numPr>
          <w:ilvl w:val="0"/>
          <w:numId w:val="11"/>
        </w:numPr>
        <w:kinsoku w:val="0"/>
        <w:overflowPunct w:val="0"/>
        <w:bidi w:val="0"/>
        <w:spacing w:after="0" w:line="240" w:lineRule="auto"/>
        <w:ind w:hanging="85"/>
        <w:textAlignment w:val="baseline"/>
        <w:rPr>
          <w:rFonts w:asciiTheme="majorBidi" w:hAnsiTheme="majorBidi" w:cstheme="majorBidi"/>
          <w:sz w:val="24"/>
          <w:szCs w:val="24"/>
          <w:lang w:bidi="ar-EG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Obtain a total and direct serum bilirubin </w:t>
      </w:r>
    </w:p>
    <w:p w:rsidR="00CC3E55" w:rsidRPr="00BD7FD0" w:rsidRDefault="00CC3E55" w:rsidP="002E0E18">
      <w:pPr>
        <w:autoSpaceDE w:val="0"/>
        <w:autoSpaceDN w:val="0"/>
        <w:bidi w:val="0"/>
        <w:adjustRightInd w:val="0"/>
        <w:spacing w:after="0" w:line="240" w:lineRule="auto"/>
        <w:ind w:hanging="85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F23E9" w:rsidRPr="00BD7FD0" w:rsidRDefault="008F7D2C" w:rsidP="002E0E18">
      <w:pPr>
        <w:bidi w:val="0"/>
        <w:spacing w:after="0" w:line="240" w:lineRule="auto"/>
        <w:ind w:left="-993" w:hanging="85"/>
        <w:rPr>
          <w:rFonts w:asciiTheme="majorBidi" w:hAnsiTheme="majorBidi" w:cstheme="majorBidi"/>
          <w:sz w:val="24"/>
          <w:szCs w:val="24"/>
          <w:lang w:bidi="ar-EG"/>
        </w:rPr>
      </w:pPr>
      <w:r w:rsidRPr="00BD7FD0">
        <w:rPr>
          <w:rStyle w:val="termtext"/>
          <w:rFonts w:asciiTheme="majorBidi" w:hAnsiTheme="majorBidi" w:cstheme="majorBidi"/>
          <w:b/>
          <w:bCs/>
          <w:sz w:val="24"/>
          <w:szCs w:val="24"/>
        </w:rPr>
        <w:t>5</w:t>
      </w:r>
      <w:r w:rsidRPr="00BD7FD0">
        <w:rPr>
          <w:rStyle w:val="termtext"/>
          <w:rFonts w:asciiTheme="majorBidi" w:hAnsiTheme="majorBidi" w:cstheme="majorBidi"/>
          <w:sz w:val="24"/>
          <w:szCs w:val="24"/>
        </w:rPr>
        <w:t>.</w:t>
      </w:r>
      <w:r w:rsidRPr="00BD7FD0">
        <w:rPr>
          <w:rStyle w:val="term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F23E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A client with group AB blood whose husband has group O has just given birth. The major sign of ABO blood incompatibility in the neonate is which complication or test result?</w:t>
      </w:r>
    </w:p>
    <w:p w:rsidR="008F23E9" w:rsidRPr="00BD7FD0" w:rsidRDefault="00BD7FD0" w:rsidP="002E0E18">
      <w:pPr>
        <w:bidi w:val="0"/>
        <w:spacing w:after="0" w:line="240" w:lineRule="auto"/>
        <w:ind w:left="426" w:hanging="8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a. </w:t>
      </w:r>
      <w:r w:rsidR="008F23E9" w:rsidRPr="00BD7FD0">
        <w:rPr>
          <w:rFonts w:asciiTheme="majorBidi" w:eastAsia="Times New Roman" w:hAnsiTheme="majorBidi" w:cstheme="majorBidi"/>
          <w:sz w:val="24"/>
          <w:szCs w:val="24"/>
        </w:rPr>
        <w:t xml:space="preserve">Negative Coombs test </w:t>
      </w:r>
    </w:p>
    <w:p w:rsidR="008F23E9" w:rsidRPr="00BD7FD0" w:rsidRDefault="00BD7FD0" w:rsidP="002E0E18">
      <w:pPr>
        <w:bidi w:val="0"/>
        <w:spacing w:after="0" w:line="240" w:lineRule="auto"/>
        <w:ind w:left="426" w:hanging="8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b. </w:t>
      </w:r>
      <w:r w:rsidR="008F23E9" w:rsidRPr="00BD7FD0">
        <w:rPr>
          <w:rFonts w:asciiTheme="majorBidi" w:eastAsia="Times New Roman" w:hAnsiTheme="majorBidi" w:cstheme="majorBidi"/>
          <w:sz w:val="24"/>
          <w:szCs w:val="24"/>
        </w:rPr>
        <w:t>Bleeding from the nose and ear</w:t>
      </w:r>
    </w:p>
    <w:p w:rsidR="008F23E9" w:rsidRPr="00BD7FD0" w:rsidRDefault="00BD7FD0" w:rsidP="002E0E18">
      <w:pPr>
        <w:bidi w:val="0"/>
        <w:spacing w:after="0" w:line="240" w:lineRule="auto"/>
        <w:ind w:left="426" w:hanging="8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c. </w:t>
      </w:r>
      <w:r w:rsidR="008F23E9" w:rsidRPr="00BD7FD0">
        <w:rPr>
          <w:rFonts w:asciiTheme="majorBidi" w:eastAsia="Times New Roman" w:hAnsiTheme="majorBidi" w:cstheme="majorBidi"/>
          <w:sz w:val="24"/>
          <w:szCs w:val="24"/>
        </w:rPr>
        <w:t xml:space="preserve">Jaundice after the first 24 hours of life </w:t>
      </w:r>
    </w:p>
    <w:p w:rsidR="00296279" w:rsidRDefault="00BD7FD0" w:rsidP="002E0E18">
      <w:pPr>
        <w:bidi w:val="0"/>
        <w:spacing w:after="0" w:line="240" w:lineRule="auto"/>
        <w:ind w:left="426" w:hanging="85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d. </w:t>
      </w:r>
      <w:r w:rsidR="008F23E9" w:rsidRPr="00BD7FD0">
        <w:rPr>
          <w:rFonts w:asciiTheme="majorBidi" w:eastAsia="Times New Roman" w:hAnsiTheme="majorBidi" w:cstheme="majorBidi"/>
          <w:sz w:val="24"/>
          <w:szCs w:val="24"/>
        </w:rPr>
        <w:t>Jaundice within the first 24 hours of life</w:t>
      </w:r>
    </w:p>
    <w:p w:rsidR="00BD7FD0" w:rsidRPr="00BD7FD0" w:rsidRDefault="00BD7FD0" w:rsidP="002E0E18">
      <w:pPr>
        <w:bidi w:val="0"/>
        <w:spacing w:after="0" w:line="240" w:lineRule="auto"/>
        <w:ind w:left="426" w:hanging="85"/>
        <w:rPr>
          <w:rFonts w:asciiTheme="majorBidi" w:eastAsia="Times New Roman" w:hAnsiTheme="majorBidi" w:cstheme="majorBidi"/>
          <w:sz w:val="24"/>
          <w:szCs w:val="24"/>
        </w:rPr>
      </w:pPr>
    </w:p>
    <w:p w:rsidR="00296279" w:rsidRPr="00BD7FD0" w:rsidRDefault="0040141E" w:rsidP="002E0E18">
      <w:pPr>
        <w:bidi w:val="0"/>
        <w:spacing w:after="0" w:line="240" w:lineRule="auto"/>
        <w:ind w:left="-993" w:hanging="85"/>
        <w:rPr>
          <w:rFonts w:asciiTheme="majorBidi" w:hAnsiTheme="majorBidi" w:cstheme="majorBidi"/>
          <w:sz w:val="24"/>
          <w:szCs w:val="24"/>
          <w:lang w:bidi="ar-EG"/>
        </w:rPr>
      </w:pPr>
      <w:r w:rsidRPr="00BD7FD0">
        <w:rPr>
          <w:rStyle w:val="termtext"/>
          <w:rFonts w:asciiTheme="majorBidi" w:hAnsiTheme="majorBidi" w:cstheme="majorBidi"/>
          <w:sz w:val="24"/>
          <w:szCs w:val="24"/>
        </w:rPr>
        <w:lastRenderedPageBreak/>
        <w:t>6.</w:t>
      </w:r>
      <w:r w:rsidRPr="00BD7FD0">
        <w:rPr>
          <w:rStyle w:val="term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96279" w:rsidRPr="00BD7FD0">
        <w:rPr>
          <w:rFonts w:asciiTheme="majorBidi" w:hAnsiTheme="majorBidi" w:cstheme="majorBidi"/>
          <w:b/>
          <w:bCs/>
          <w:sz w:val="24"/>
          <w:szCs w:val="24"/>
        </w:rPr>
        <w:t>A nurse is caring for an infant who has a high bilirubin level and is receiving phototherapy. Which of the following findings in the newborn is the highest priority?</w:t>
      </w:r>
    </w:p>
    <w:p w:rsidR="00296279" w:rsidRPr="00BD7FD0" w:rsidRDefault="00296279" w:rsidP="00BD7FD0">
      <w:pPr>
        <w:pStyle w:val="ListParagraph"/>
        <w:numPr>
          <w:ilvl w:val="0"/>
          <w:numId w:val="9"/>
        </w:numPr>
        <w:bidi w:val="0"/>
        <w:spacing w:after="0" w:line="240" w:lineRule="auto"/>
        <w:ind w:hanging="644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Closed fontanels </w:t>
      </w:r>
    </w:p>
    <w:p w:rsidR="00296279" w:rsidRPr="00BD7FD0" w:rsidRDefault="00296279" w:rsidP="00BD7FD0">
      <w:pPr>
        <w:pStyle w:val="ListParagraph"/>
        <w:numPr>
          <w:ilvl w:val="0"/>
          <w:numId w:val="9"/>
        </w:numPr>
        <w:bidi w:val="0"/>
        <w:spacing w:after="0" w:line="240" w:lineRule="auto"/>
        <w:ind w:hanging="644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bulging fontanels</w:t>
      </w:r>
    </w:p>
    <w:p w:rsidR="00296279" w:rsidRPr="00BD7FD0" w:rsidRDefault="00296279" w:rsidP="00BD7FD0">
      <w:pPr>
        <w:pStyle w:val="ListParagraph"/>
        <w:numPr>
          <w:ilvl w:val="0"/>
          <w:numId w:val="9"/>
        </w:numPr>
        <w:bidi w:val="0"/>
        <w:spacing w:after="0" w:line="240" w:lineRule="auto"/>
        <w:ind w:hanging="644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Sunken fontanels</w:t>
      </w:r>
    </w:p>
    <w:p w:rsidR="00296279" w:rsidRPr="00BD7FD0" w:rsidRDefault="00296279" w:rsidP="00BD7FD0">
      <w:pPr>
        <w:pStyle w:val="ListParagraph"/>
        <w:numPr>
          <w:ilvl w:val="0"/>
          <w:numId w:val="9"/>
        </w:numPr>
        <w:bidi w:val="0"/>
        <w:spacing w:after="0" w:line="240" w:lineRule="auto"/>
        <w:ind w:hanging="644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Opening fontanels </w:t>
      </w:r>
    </w:p>
    <w:p w:rsidR="004E34FE" w:rsidRPr="00BD7FD0" w:rsidRDefault="00C87FCD" w:rsidP="00BD7FD0">
      <w:pPr>
        <w:bidi w:val="0"/>
        <w:spacing w:after="0" w:line="240" w:lineRule="auto"/>
        <w:ind w:left="-993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7. </w:t>
      </w:r>
      <w:r w:rsidR="00CB3011" w:rsidRPr="00BD7FD0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CB3011" w:rsidRPr="00BD7FD0">
        <w:rPr>
          <w:rFonts w:asciiTheme="majorBidi" w:hAnsiTheme="majorBidi" w:cstheme="majorBidi"/>
          <w:b/>
          <w:bCs/>
          <w:sz w:val="24"/>
          <w:szCs w:val="24"/>
        </w:rPr>
        <w:t>neonate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demonstrates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tonic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</w:rPr>
        <w:t>convulsive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activity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the arms and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legs with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a decrease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in heart rate and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pulse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oximetry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saturation,</w:t>
      </w:r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of the following the most likely </w:t>
      </w:r>
      <w:r w:rsidR="00726D93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to correct</w:t>
      </w:r>
      <w:r w:rsidR="00726D93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</w:t>
      </w:r>
      <w:proofErr w:type="spellStart"/>
      <w:r w:rsidR="00726D93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Hypocalcemia</w:t>
      </w:r>
      <w:proofErr w:type="spellEnd"/>
      <w:proofErr w:type="gramStart"/>
      <w:r w:rsidR="00726D93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:</w:t>
      </w:r>
      <w:r w:rsidR="00726D93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 </w:t>
      </w:r>
      <w:r w:rsidR="00105981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>:</w:t>
      </w:r>
      <w:proofErr w:type="gramEnd"/>
      <w:r w:rsidR="004E34FE" w:rsidRPr="00BD7FD0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</w:p>
    <w:p w:rsidR="008D6406" w:rsidRPr="00BD7FD0" w:rsidRDefault="00726D93" w:rsidP="00F01423">
      <w:pPr>
        <w:pStyle w:val="NormalWeb"/>
        <w:numPr>
          <w:ilvl w:val="0"/>
          <w:numId w:val="7"/>
        </w:numPr>
        <w:spacing w:after="0" w:afterAutospacing="0"/>
        <w:outlineLvl w:val="2"/>
        <w:rPr>
          <w:rFonts w:asciiTheme="majorBidi" w:hAnsiTheme="majorBidi" w:cstheme="majorBidi"/>
          <w:lang w:bidi="ar-EG"/>
        </w:rPr>
      </w:pPr>
      <w:r w:rsidRPr="00BD7FD0">
        <w:rPr>
          <w:rFonts w:asciiTheme="majorBidi" w:hAnsiTheme="majorBidi" w:cstheme="majorBidi"/>
          <w:lang w:bidi="ar-EG"/>
        </w:rPr>
        <w:t>C</w:t>
      </w:r>
      <w:r w:rsidR="00E37302" w:rsidRPr="00BD7FD0">
        <w:rPr>
          <w:rFonts w:asciiTheme="majorBidi" w:hAnsiTheme="majorBidi" w:cstheme="majorBidi"/>
          <w:lang w:bidi="ar-EG"/>
        </w:rPr>
        <w:t xml:space="preserve">alcium </w:t>
      </w:r>
      <w:proofErr w:type="spellStart"/>
      <w:r w:rsidR="00E37302" w:rsidRPr="00BD7FD0">
        <w:rPr>
          <w:rFonts w:asciiTheme="majorBidi" w:hAnsiTheme="majorBidi" w:cstheme="majorBidi"/>
          <w:lang w:bidi="ar-EG"/>
        </w:rPr>
        <w:t>gluconate</w:t>
      </w:r>
      <w:proofErr w:type="spellEnd"/>
      <w:r w:rsidR="00E37302" w:rsidRPr="00BD7FD0">
        <w:rPr>
          <w:rFonts w:asciiTheme="majorBidi" w:hAnsiTheme="majorBidi" w:cstheme="majorBidi"/>
          <w:lang w:bidi="ar-EG"/>
        </w:rPr>
        <w:t xml:space="preserve"> 10% 2 ml/kg IV, with observation of HR, repeat q</w:t>
      </w:r>
      <w:r w:rsidRPr="00BD7FD0">
        <w:rPr>
          <w:rFonts w:asciiTheme="majorBidi" w:hAnsiTheme="majorBidi" w:cstheme="majorBidi"/>
          <w:lang w:bidi="ar-EG"/>
        </w:rPr>
        <w:t xml:space="preserve">4 </w:t>
      </w:r>
      <w:r w:rsidR="00E37302" w:rsidRPr="00BD7FD0">
        <w:rPr>
          <w:rFonts w:asciiTheme="majorBidi" w:hAnsiTheme="majorBidi" w:cstheme="majorBidi"/>
          <w:lang w:bidi="ar-EG"/>
        </w:rPr>
        <w:t>hrs.</w:t>
      </w:r>
    </w:p>
    <w:p w:rsidR="00726D93" w:rsidRPr="00BD7FD0" w:rsidRDefault="00726D93" w:rsidP="006248BD">
      <w:pPr>
        <w:pStyle w:val="NormalWeb"/>
        <w:numPr>
          <w:ilvl w:val="0"/>
          <w:numId w:val="7"/>
        </w:numPr>
        <w:spacing w:after="160"/>
        <w:outlineLvl w:val="2"/>
        <w:rPr>
          <w:rFonts w:asciiTheme="majorBidi" w:hAnsiTheme="majorBidi" w:cstheme="majorBidi"/>
          <w:lang w:bidi="ar-EG"/>
        </w:rPr>
      </w:pPr>
      <w:r w:rsidRPr="00BD7FD0">
        <w:rPr>
          <w:rFonts w:asciiTheme="majorBidi" w:hAnsiTheme="majorBidi" w:cstheme="majorBidi"/>
          <w:lang w:bidi="ar-EG"/>
        </w:rPr>
        <w:t xml:space="preserve"> Calcium </w:t>
      </w:r>
      <w:proofErr w:type="spellStart"/>
      <w:r w:rsidRPr="00BD7FD0">
        <w:rPr>
          <w:rFonts w:asciiTheme="majorBidi" w:hAnsiTheme="majorBidi" w:cstheme="majorBidi"/>
          <w:lang w:bidi="ar-EG"/>
        </w:rPr>
        <w:t>gluconate</w:t>
      </w:r>
      <w:proofErr w:type="spellEnd"/>
      <w:r w:rsidRPr="00BD7FD0">
        <w:rPr>
          <w:rFonts w:asciiTheme="majorBidi" w:hAnsiTheme="majorBidi" w:cstheme="majorBidi"/>
          <w:lang w:bidi="ar-EG"/>
        </w:rPr>
        <w:t xml:space="preserve"> 10% 2 ml/kg IV, with observation of HR, repeat q6 hrs.</w:t>
      </w:r>
    </w:p>
    <w:p w:rsidR="00726D93" w:rsidRPr="00BD7FD0" w:rsidRDefault="00726D93" w:rsidP="006248BD">
      <w:pPr>
        <w:pStyle w:val="NormalWeb"/>
        <w:numPr>
          <w:ilvl w:val="0"/>
          <w:numId w:val="7"/>
        </w:numPr>
        <w:spacing w:after="160" w:afterAutospacing="0"/>
        <w:outlineLvl w:val="2"/>
        <w:rPr>
          <w:rFonts w:asciiTheme="majorBidi" w:hAnsiTheme="majorBidi" w:cstheme="majorBidi"/>
          <w:lang w:bidi="ar-EG"/>
        </w:rPr>
      </w:pPr>
      <w:r w:rsidRPr="00BD7FD0">
        <w:rPr>
          <w:rFonts w:asciiTheme="majorBidi" w:hAnsiTheme="majorBidi" w:cstheme="majorBidi"/>
          <w:lang w:bidi="ar-EG"/>
        </w:rPr>
        <w:t xml:space="preserve">Calcium </w:t>
      </w:r>
      <w:proofErr w:type="spellStart"/>
      <w:r w:rsidRPr="00BD7FD0">
        <w:rPr>
          <w:rFonts w:asciiTheme="majorBidi" w:hAnsiTheme="majorBidi" w:cstheme="majorBidi"/>
          <w:lang w:bidi="ar-EG"/>
        </w:rPr>
        <w:t>gluconate</w:t>
      </w:r>
      <w:proofErr w:type="spellEnd"/>
      <w:r w:rsidRPr="00BD7FD0">
        <w:rPr>
          <w:rFonts w:asciiTheme="majorBidi" w:hAnsiTheme="majorBidi" w:cstheme="majorBidi"/>
          <w:lang w:bidi="ar-EG"/>
        </w:rPr>
        <w:t xml:space="preserve"> 10% 2 ml/kg IM, with observation of HR, repeat q4 </w:t>
      </w:r>
      <w:proofErr w:type="spellStart"/>
      <w:r w:rsidRPr="00BD7FD0">
        <w:rPr>
          <w:rFonts w:asciiTheme="majorBidi" w:hAnsiTheme="majorBidi" w:cstheme="majorBidi"/>
          <w:lang w:bidi="ar-EG"/>
        </w:rPr>
        <w:t>hrs</w:t>
      </w:r>
      <w:proofErr w:type="spellEnd"/>
      <w:r w:rsidRPr="00BD7FD0">
        <w:rPr>
          <w:rFonts w:asciiTheme="majorBidi" w:hAnsiTheme="majorBidi" w:cstheme="majorBidi"/>
          <w:lang w:bidi="ar-EG"/>
        </w:rPr>
        <w:t xml:space="preserve"> </w:t>
      </w:r>
    </w:p>
    <w:p w:rsidR="00726D93" w:rsidRPr="00BD7FD0" w:rsidRDefault="00726D93" w:rsidP="006248BD">
      <w:pPr>
        <w:pStyle w:val="NormalWeb"/>
        <w:numPr>
          <w:ilvl w:val="0"/>
          <w:numId w:val="7"/>
        </w:numPr>
        <w:spacing w:after="160" w:afterAutospacing="0"/>
        <w:outlineLvl w:val="2"/>
        <w:rPr>
          <w:rFonts w:asciiTheme="majorBidi" w:hAnsiTheme="majorBidi" w:cstheme="majorBidi"/>
          <w:lang w:bidi="ar-EG"/>
        </w:rPr>
      </w:pPr>
      <w:r w:rsidRPr="00BD7FD0">
        <w:rPr>
          <w:rFonts w:asciiTheme="majorBidi" w:hAnsiTheme="majorBidi" w:cstheme="majorBidi"/>
          <w:lang w:bidi="ar-EG"/>
        </w:rPr>
        <w:t xml:space="preserve">calcium </w:t>
      </w:r>
      <w:proofErr w:type="spellStart"/>
      <w:r w:rsidRPr="00BD7FD0">
        <w:rPr>
          <w:rFonts w:asciiTheme="majorBidi" w:hAnsiTheme="majorBidi" w:cstheme="majorBidi"/>
          <w:lang w:bidi="ar-EG"/>
        </w:rPr>
        <w:t>gluconate</w:t>
      </w:r>
      <w:proofErr w:type="spellEnd"/>
      <w:r w:rsidRPr="00BD7FD0">
        <w:rPr>
          <w:rFonts w:asciiTheme="majorBidi" w:hAnsiTheme="majorBidi" w:cstheme="majorBidi"/>
          <w:lang w:bidi="ar-EG"/>
        </w:rPr>
        <w:t xml:space="preserve"> 10% 2 ml/kg IM, with observation of HR, repeat q6 </w:t>
      </w:r>
      <w:proofErr w:type="spellStart"/>
      <w:r w:rsidRPr="00BD7FD0">
        <w:rPr>
          <w:rFonts w:asciiTheme="majorBidi" w:hAnsiTheme="majorBidi" w:cstheme="majorBidi"/>
          <w:lang w:bidi="ar-EG"/>
        </w:rPr>
        <w:t>hrs</w:t>
      </w:r>
      <w:proofErr w:type="spellEnd"/>
      <w:r w:rsidRPr="00BD7FD0">
        <w:rPr>
          <w:rFonts w:asciiTheme="majorBidi" w:hAnsiTheme="majorBidi" w:cstheme="majorBidi"/>
          <w:lang w:bidi="ar-EG"/>
        </w:rPr>
        <w:t xml:space="preserve"> </w:t>
      </w:r>
    </w:p>
    <w:p w:rsidR="00237135" w:rsidRPr="00BD7FD0" w:rsidRDefault="0068029C" w:rsidP="00BD7FD0">
      <w:pPr>
        <w:pStyle w:val="NormalWeb"/>
        <w:spacing w:before="0" w:beforeAutospacing="0" w:after="0" w:afterAutospacing="0"/>
        <w:ind w:left="-851"/>
        <w:outlineLvl w:val="2"/>
        <w:rPr>
          <w:rFonts w:asciiTheme="majorBidi" w:hAnsiTheme="majorBidi" w:cstheme="majorBidi"/>
          <w:lang w:bidi="ar-EG"/>
        </w:rPr>
      </w:pPr>
      <w:r w:rsidRPr="00BD7FD0">
        <w:rPr>
          <w:rFonts w:asciiTheme="majorBidi" w:hAnsiTheme="majorBidi" w:cstheme="majorBidi"/>
          <w:b/>
          <w:bCs/>
        </w:rPr>
        <w:t xml:space="preserve"> </w:t>
      </w:r>
      <w:r w:rsidR="00796C52" w:rsidRPr="00BD7FD0">
        <w:rPr>
          <w:rFonts w:asciiTheme="majorBidi" w:hAnsiTheme="majorBidi" w:cstheme="majorBidi"/>
          <w:b/>
          <w:bCs/>
        </w:rPr>
        <w:t>8</w:t>
      </w:r>
      <w:r w:rsidR="006F334E" w:rsidRPr="00BD7FD0">
        <w:rPr>
          <w:rFonts w:asciiTheme="majorBidi" w:hAnsiTheme="majorBidi" w:cstheme="majorBidi"/>
          <w:b/>
          <w:bCs/>
        </w:rPr>
        <w:t>.</w:t>
      </w:r>
      <w:r w:rsidR="00796C52" w:rsidRPr="00BD7FD0">
        <w:rPr>
          <w:rFonts w:asciiTheme="majorBidi" w:hAnsiTheme="majorBidi" w:cstheme="majorBidi"/>
          <w:b/>
          <w:bCs/>
          <w:spacing w:val="8"/>
        </w:rPr>
        <w:t xml:space="preserve"> </w:t>
      </w:r>
      <w:r w:rsidRPr="00BD7FD0">
        <w:rPr>
          <w:rFonts w:asciiTheme="majorBidi" w:eastAsiaTheme="minorEastAsia" w:hAnsiTheme="majorBidi" w:cstheme="majorBidi"/>
          <w:b/>
          <w:bCs/>
          <w:kern w:val="24"/>
          <w:lang w:bidi="ar-EG"/>
        </w:rPr>
        <w:t xml:space="preserve">Jitteriness </w:t>
      </w:r>
      <w:r w:rsidRPr="00BD7FD0">
        <w:rPr>
          <w:rFonts w:asciiTheme="majorBidi" w:eastAsiaTheme="minorEastAsia" w:hAnsiTheme="majorBidi" w:cstheme="majorBidi"/>
          <w:b/>
          <w:bCs/>
          <w:kern w:val="24"/>
        </w:rPr>
        <w:t xml:space="preserve">differs from </w:t>
      </w:r>
      <w:proofErr w:type="spellStart"/>
      <w:r w:rsidRPr="00BD7FD0">
        <w:rPr>
          <w:rFonts w:asciiTheme="majorBidi" w:eastAsiaTheme="minorEastAsia" w:hAnsiTheme="majorBidi" w:cstheme="majorBidi"/>
          <w:b/>
          <w:bCs/>
          <w:kern w:val="24"/>
        </w:rPr>
        <w:t>clonic</w:t>
      </w:r>
      <w:proofErr w:type="spellEnd"/>
      <w:r w:rsidRPr="00BD7FD0">
        <w:rPr>
          <w:rFonts w:asciiTheme="majorBidi" w:eastAsiaTheme="minorEastAsia" w:hAnsiTheme="majorBidi" w:cstheme="majorBidi"/>
          <w:b/>
          <w:bCs/>
          <w:kern w:val="24"/>
        </w:rPr>
        <w:t xml:space="preserve"> seizures in this aspect</w:t>
      </w:r>
      <w:r w:rsidRPr="00BD7FD0">
        <w:rPr>
          <w:rFonts w:asciiTheme="majorBidi" w:hAnsiTheme="majorBidi" w:cstheme="majorBidi"/>
          <w:b/>
          <w:bCs/>
          <w:lang w:bidi="ar-EG"/>
        </w:rPr>
        <w:t>:</w:t>
      </w:r>
    </w:p>
    <w:p w:rsidR="0068029C" w:rsidRPr="00BD7FD0" w:rsidRDefault="0068029C" w:rsidP="004414EC">
      <w:pPr>
        <w:pStyle w:val="NormalWeb"/>
        <w:numPr>
          <w:ilvl w:val="0"/>
          <w:numId w:val="6"/>
        </w:numPr>
        <w:spacing w:before="0" w:beforeAutospacing="0" w:after="0" w:afterAutospacing="0"/>
        <w:ind w:firstLine="66"/>
        <w:outlineLvl w:val="2"/>
        <w:rPr>
          <w:rFonts w:asciiTheme="majorBidi" w:hAnsiTheme="majorBidi" w:cstheme="majorBidi"/>
          <w:b/>
          <w:bCs/>
          <w:lang w:bidi="ar-EG"/>
        </w:rPr>
      </w:pPr>
      <w:r w:rsidRPr="00BD7FD0">
        <w:rPr>
          <w:rFonts w:asciiTheme="majorBidi" w:eastAsiaTheme="minorEastAsia" w:hAnsiTheme="majorBidi" w:cstheme="majorBidi"/>
          <w:kern w:val="24"/>
        </w:rPr>
        <w:t>Flexio</w:t>
      </w:r>
      <w:r w:rsidR="00EE6DB6" w:rsidRPr="00BD7FD0">
        <w:rPr>
          <w:rFonts w:asciiTheme="majorBidi" w:eastAsiaTheme="minorEastAsia" w:hAnsiTheme="majorBidi" w:cstheme="majorBidi"/>
          <w:kern w:val="24"/>
        </w:rPr>
        <w:t xml:space="preserve">n phases </w:t>
      </w:r>
      <w:r w:rsidR="00CE21A3" w:rsidRPr="00BD7FD0">
        <w:rPr>
          <w:rFonts w:asciiTheme="majorBidi" w:eastAsiaTheme="minorEastAsia" w:hAnsiTheme="majorBidi" w:cstheme="majorBidi"/>
          <w:kern w:val="24"/>
        </w:rPr>
        <w:t>equal e</w:t>
      </w:r>
      <w:r w:rsidRPr="00BD7FD0">
        <w:rPr>
          <w:rFonts w:asciiTheme="majorBidi" w:eastAsiaTheme="minorEastAsia" w:hAnsiTheme="majorBidi" w:cstheme="majorBidi"/>
          <w:kern w:val="24"/>
        </w:rPr>
        <w:t>xtension phase</w:t>
      </w:r>
    </w:p>
    <w:p w:rsidR="00446349" w:rsidRPr="00BD7FD0" w:rsidRDefault="00446349" w:rsidP="004414EC">
      <w:pPr>
        <w:pStyle w:val="NormalWeb"/>
        <w:numPr>
          <w:ilvl w:val="0"/>
          <w:numId w:val="6"/>
        </w:numPr>
        <w:spacing w:before="0" w:beforeAutospacing="0" w:after="0" w:afterAutospacing="0"/>
        <w:ind w:firstLine="66"/>
        <w:outlineLvl w:val="2"/>
        <w:rPr>
          <w:rFonts w:asciiTheme="majorBidi" w:hAnsiTheme="majorBidi" w:cstheme="majorBidi"/>
          <w:b/>
          <w:bCs/>
          <w:lang w:bidi="ar-EG"/>
        </w:rPr>
      </w:pPr>
      <w:r w:rsidRPr="00BD7FD0">
        <w:rPr>
          <w:rFonts w:asciiTheme="majorBidi" w:eastAsiaTheme="minorEastAsia" w:hAnsiTheme="majorBidi" w:cstheme="majorBidi"/>
          <w:kern w:val="24"/>
        </w:rPr>
        <w:t>Flexion phases slower than</w:t>
      </w:r>
      <w:r w:rsidR="00CE21A3" w:rsidRPr="00BD7FD0">
        <w:rPr>
          <w:rFonts w:asciiTheme="majorBidi" w:eastAsiaTheme="minorEastAsia" w:hAnsiTheme="majorBidi" w:cstheme="majorBidi"/>
          <w:kern w:val="24"/>
        </w:rPr>
        <w:t xml:space="preserve"> extension</w:t>
      </w:r>
      <w:r w:rsidRPr="00BD7FD0">
        <w:rPr>
          <w:rFonts w:asciiTheme="majorBidi" w:eastAsiaTheme="minorEastAsia" w:hAnsiTheme="majorBidi" w:cstheme="majorBidi"/>
          <w:kern w:val="24"/>
        </w:rPr>
        <w:t xml:space="preserve"> phase</w:t>
      </w:r>
    </w:p>
    <w:p w:rsidR="00446349" w:rsidRPr="00BD7FD0" w:rsidRDefault="00446349" w:rsidP="004414EC">
      <w:pPr>
        <w:pStyle w:val="NormalWeb"/>
        <w:numPr>
          <w:ilvl w:val="0"/>
          <w:numId w:val="6"/>
        </w:numPr>
        <w:spacing w:before="0" w:beforeAutospacing="0" w:after="0" w:afterAutospacing="0"/>
        <w:ind w:firstLine="66"/>
        <w:outlineLvl w:val="2"/>
        <w:rPr>
          <w:rFonts w:asciiTheme="majorBidi" w:hAnsiTheme="majorBidi" w:cstheme="majorBidi"/>
          <w:b/>
          <w:bCs/>
          <w:lang w:bidi="ar-EG"/>
        </w:rPr>
      </w:pPr>
      <w:r w:rsidRPr="00BD7FD0">
        <w:rPr>
          <w:rFonts w:asciiTheme="majorBidi" w:eastAsiaTheme="minorEastAsia" w:hAnsiTheme="majorBidi" w:cstheme="majorBidi"/>
          <w:kern w:val="24"/>
        </w:rPr>
        <w:t>Flexion phases faster than</w:t>
      </w:r>
      <w:r w:rsidR="00984C2A" w:rsidRPr="00BD7FD0">
        <w:rPr>
          <w:rFonts w:asciiTheme="majorBidi" w:eastAsiaTheme="minorEastAsia" w:hAnsiTheme="majorBidi" w:cstheme="majorBidi"/>
          <w:kern w:val="24"/>
        </w:rPr>
        <w:t xml:space="preserve"> extension</w:t>
      </w:r>
      <w:r w:rsidRPr="00BD7FD0">
        <w:rPr>
          <w:rFonts w:asciiTheme="majorBidi" w:eastAsiaTheme="minorEastAsia" w:hAnsiTheme="majorBidi" w:cstheme="majorBidi"/>
          <w:kern w:val="24"/>
        </w:rPr>
        <w:t xml:space="preserve"> phase</w:t>
      </w:r>
    </w:p>
    <w:p w:rsidR="00EE6DB6" w:rsidRPr="00BD7FD0" w:rsidRDefault="00EE6DB6" w:rsidP="004414EC">
      <w:pPr>
        <w:pStyle w:val="NormalWeb"/>
        <w:numPr>
          <w:ilvl w:val="0"/>
          <w:numId w:val="6"/>
        </w:numPr>
        <w:spacing w:before="0" w:beforeAutospacing="0" w:after="0" w:afterAutospacing="0"/>
        <w:ind w:firstLine="66"/>
        <w:outlineLvl w:val="2"/>
        <w:rPr>
          <w:rFonts w:asciiTheme="majorBidi" w:hAnsiTheme="majorBidi" w:cstheme="majorBidi"/>
          <w:b/>
          <w:bCs/>
          <w:lang w:bidi="ar-EG"/>
        </w:rPr>
      </w:pPr>
      <w:r w:rsidRPr="00BD7FD0">
        <w:rPr>
          <w:rFonts w:asciiTheme="majorBidi" w:eastAsiaTheme="minorEastAsia" w:hAnsiTheme="majorBidi" w:cstheme="majorBidi"/>
          <w:kern w:val="24"/>
        </w:rPr>
        <w:t>̿̿̿</w:t>
      </w:r>
      <w:r w:rsidR="00984C2A" w:rsidRPr="00BD7FD0">
        <w:rPr>
          <w:rFonts w:asciiTheme="majorBidi" w:eastAsiaTheme="minorEastAsia" w:hAnsiTheme="majorBidi" w:cstheme="majorBidi"/>
          <w:kern w:val="24"/>
        </w:rPr>
        <w:t xml:space="preserve">extension phase </w:t>
      </w:r>
      <w:r w:rsidR="00446349" w:rsidRPr="00BD7FD0">
        <w:rPr>
          <w:rFonts w:asciiTheme="majorBidi" w:eastAsiaTheme="minorEastAsia" w:hAnsiTheme="majorBidi" w:cstheme="majorBidi"/>
          <w:kern w:val="24"/>
        </w:rPr>
        <w:t>slower than</w:t>
      </w:r>
      <w:r w:rsidR="00984C2A" w:rsidRPr="00BD7FD0">
        <w:rPr>
          <w:rFonts w:asciiTheme="majorBidi" w:eastAsiaTheme="minorEastAsia" w:hAnsiTheme="majorBidi" w:cstheme="majorBidi"/>
          <w:kern w:val="24"/>
        </w:rPr>
        <w:t xml:space="preserve"> flexion</w:t>
      </w:r>
      <w:r w:rsidR="00446349" w:rsidRPr="00BD7FD0">
        <w:rPr>
          <w:rFonts w:asciiTheme="majorBidi" w:eastAsiaTheme="minorEastAsia" w:hAnsiTheme="majorBidi" w:cstheme="majorBidi"/>
          <w:kern w:val="24"/>
        </w:rPr>
        <w:t xml:space="preserve"> phase</w:t>
      </w:r>
    </w:p>
    <w:p w:rsidR="00F01423" w:rsidRPr="00BD7FD0" w:rsidRDefault="00F01423" w:rsidP="00F01423">
      <w:pPr>
        <w:pStyle w:val="NormalWeb"/>
        <w:spacing w:before="0" w:beforeAutospacing="0" w:after="0" w:afterAutospacing="0"/>
        <w:ind w:left="360"/>
        <w:outlineLvl w:val="2"/>
        <w:rPr>
          <w:rFonts w:asciiTheme="majorBidi" w:hAnsiTheme="majorBidi" w:cstheme="majorBidi"/>
          <w:b/>
          <w:bCs/>
          <w:lang w:bidi="ar-EG"/>
        </w:rPr>
      </w:pPr>
    </w:p>
    <w:p w:rsidR="00796C52" w:rsidRPr="00BD7FD0" w:rsidRDefault="00796C52" w:rsidP="004414EC">
      <w:pPr>
        <w:bidi w:val="0"/>
        <w:spacing w:after="0" w:line="240" w:lineRule="auto"/>
        <w:ind w:left="-851" w:firstLine="142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9.</w:t>
      </w:r>
      <w:r w:rsidR="007A4618"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7A4618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Newborn girl born at 39 weeks gestation presents with tachypnea in the first few hours of life. Her prenatal history is unremarkable and </w:t>
      </w:r>
      <w:proofErr w:type="spellStart"/>
      <w:r w:rsidR="007A4618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Apgars</w:t>
      </w:r>
      <w:proofErr w:type="spellEnd"/>
      <w:r w:rsidR="007A4618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were 8 and 9 at 1 and 5 minutes after birth. On exam, the infant has retractions, nasal flaring, with tachypnea,</w:t>
      </w:r>
      <w:r w:rsidR="007A4618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Unable to clear fluid,</w:t>
      </w:r>
      <w:r w:rsidR="007A4618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Based on her findings and hospital course, what is the most likely diagnosis?</w:t>
      </w:r>
      <w:r w:rsidRPr="00BD7FD0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:</w:t>
      </w:r>
    </w:p>
    <w:p w:rsidR="00796C52" w:rsidRPr="00BD7FD0" w:rsidRDefault="00796C52" w:rsidP="004414EC">
      <w:pPr>
        <w:tabs>
          <w:tab w:val="right" w:pos="426"/>
        </w:tabs>
        <w:bidi w:val="0"/>
        <w:spacing w:after="0" w:line="240" w:lineRule="auto"/>
        <w:ind w:left="-34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                </w:t>
      </w:r>
      <w:proofErr w:type="gramStart"/>
      <w:r w:rsidRPr="00BD7FD0">
        <w:rPr>
          <w:rFonts w:asciiTheme="majorBidi" w:eastAsia="Times New Roman" w:hAnsiTheme="majorBidi" w:cstheme="majorBidi"/>
          <w:sz w:val="24"/>
          <w:szCs w:val="24"/>
        </w:rPr>
        <w:t>a</w:t>
      </w:r>
      <w:proofErr w:type="gramEnd"/>
      <w:r w:rsidR="007A4618"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Transient tachypnea of the newborn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796C52" w:rsidRPr="00BD7FD0" w:rsidRDefault="00796C52" w:rsidP="00F01423">
      <w:pPr>
        <w:bidi w:val="0"/>
        <w:spacing w:after="0" w:line="240" w:lineRule="auto"/>
        <w:ind w:left="-34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                b. </w:t>
      </w:r>
      <w:r w:rsidR="007A4618"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>Pneumonia</w:t>
      </w:r>
    </w:p>
    <w:p w:rsidR="00796C52" w:rsidRPr="00BD7FD0" w:rsidRDefault="00796C52" w:rsidP="00F01423">
      <w:pPr>
        <w:bidi w:val="0"/>
        <w:spacing w:after="0" w:line="240" w:lineRule="auto"/>
        <w:ind w:left="-341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                </w:t>
      </w:r>
      <w:proofErr w:type="gramStart"/>
      <w:r w:rsidRPr="00BD7FD0">
        <w:rPr>
          <w:rFonts w:asciiTheme="majorBidi" w:eastAsia="Times New Roman" w:hAnsiTheme="majorBidi" w:cstheme="majorBidi"/>
          <w:sz w:val="24"/>
          <w:szCs w:val="24"/>
        </w:rPr>
        <w:t>c</w:t>
      </w:r>
      <w:proofErr w:type="gramEnd"/>
      <w:r w:rsidR="007A4618"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Meconium aspiration syndrome</w:t>
      </w:r>
    </w:p>
    <w:p w:rsidR="00796C52" w:rsidRPr="00BD7FD0" w:rsidRDefault="00796C52" w:rsidP="00F01423">
      <w:pPr>
        <w:pStyle w:val="ListParagraph"/>
        <w:bidi w:val="0"/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lang w:bidi="ar-EG"/>
        </w:rPr>
      </w:pP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   </w:t>
      </w:r>
      <w:r w:rsidR="007A4618" w:rsidRPr="00BD7FD0">
        <w:rPr>
          <w:rFonts w:asciiTheme="majorBidi" w:eastAsia="Times New Roman" w:hAnsiTheme="majorBidi" w:cstheme="majorBidi"/>
          <w:sz w:val="24"/>
          <w:szCs w:val="24"/>
        </w:rPr>
        <w:t xml:space="preserve">            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d.</w:t>
      </w:r>
      <w:r w:rsidRPr="00BD7FD0">
        <w:rPr>
          <w:rFonts w:asciiTheme="majorBidi" w:eastAsia="Times New Roman" w:hAnsiTheme="majorBidi" w:cstheme="majorBidi"/>
          <w:sz w:val="24"/>
          <w:szCs w:val="24"/>
          <w:rtl/>
        </w:rPr>
        <w:t> </w:t>
      </w:r>
      <w:r w:rsidR="007A4618"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>Respiratory distress syndrome</w:t>
      </w:r>
    </w:p>
    <w:p w:rsidR="00F01423" w:rsidRPr="00BD7FD0" w:rsidRDefault="00F01423" w:rsidP="00F01423">
      <w:pPr>
        <w:pStyle w:val="ListParagraph"/>
        <w:bidi w:val="0"/>
        <w:spacing w:after="0" w:line="240" w:lineRule="auto"/>
        <w:ind w:left="-341"/>
        <w:rPr>
          <w:rFonts w:asciiTheme="majorBidi" w:hAnsiTheme="majorBidi" w:cstheme="majorBidi"/>
          <w:sz w:val="24"/>
          <w:szCs w:val="24"/>
          <w:rtl/>
          <w:lang w:bidi="ar-EG"/>
        </w:rPr>
      </w:pPr>
    </w:p>
    <w:p w:rsidR="00796C52" w:rsidRPr="004414EC" w:rsidRDefault="00C14B48" w:rsidP="004414EC">
      <w:pPr>
        <w:tabs>
          <w:tab w:val="right" w:pos="567"/>
          <w:tab w:val="right" w:pos="709"/>
        </w:tabs>
        <w:bidi w:val="0"/>
        <w:spacing w:line="276" w:lineRule="auto"/>
        <w:ind w:left="-709"/>
        <w:rPr>
          <w:rFonts w:asciiTheme="majorBidi" w:hAnsiTheme="majorBidi" w:cstheme="majorBidi"/>
          <w:sz w:val="24"/>
          <w:szCs w:val="24"/>
          <w:lang w:bidi="ar-EG"/>
        </w:rPr>
      </w:pPr>
      <w:r w:rsidRPr="004414EC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10.</w:t>
      </w:r>
      <w:r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3</w:t>
      </w:r>
      <w:r w:rsidR="00473FB2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6</w:t>
      </w:r>
      <w:r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-week-gestation gravidas have just delivered. </w:t>
      </w:r>
      <w:r w:rsidR="00473FB2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the baby</w:t>
      </w:r>
      <w:r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 xml:space="preserve"> monitored closely by the nurse for respiratory distress</w:t>
      </w:r>
      <w:r w:rsidR="00473FB2" w:rsidRPr="00BD7FD0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 .Respiratory and metabolic acidosis is determined by blood gas analysis</w:t>
      </w:r>
      <w:r w:rsidR="00F2373A" w:rsidRPr="00BD7FD0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 </w:t>
      </w:r>
      <w:r w:rsidR="00F2373A" w:rsidRPr="00BD7FD0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</w:rPr>
        <w:t>indicate to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br/>
      </w:r>
      <w:r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</w:t>
      </w:r>
      <w:r w:rsid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</w:t>
      </w:r>
      <w:r w:rsidRPr="00BD7FD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a.</w:t>
      </w:r>
      <w:r w:rsidR="00473FB2" w:rsidRPr="00BD7FD0">
        <w:rPr>
          <w:rFonts w:asciiTheme="majorBidi" w:hAnsiTheme="majorBidi" w:cstheme="majorBidi"/>
          <w:b/>
          <w:bCs/>
          <w:kern w:val="24"/>
          <w:sz w:val="24"/>
          <w:szCs w:val="24"/>
        </w:rPr>
        <w:t xml:space="preserve">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CO2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>PH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4414EC">
        <w:rPr>
          <w:rFonts w:asciiTheme="majorBidi" w:hAnsiTheme="majorBidi" w:cstheme="majorBidi"/>
          <w:sz w:val="24"/>
          <w:szCs w:val="24"/>
        </w:rPr>
        <w:br/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</w:t>
      </w:r>
      <w:r w:rsid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b.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CO2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>PH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4414EC">
        <w:rPr>
          <w:rFonts w:asciiTheme="majorBidi" w:hAnsiTheme="majorBidi" w:cstheme="majorBidi"/>
          <w:sz w:val="24"/>
          <w:szCs w:val="24"/>
        </w:rPr>
        <w:br/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 </w:t>
      </w:r>
      <w:r w:rsid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c. </w:t>
      </w:r>
      <w:r w:rsidR="00F2373A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O2 </w:t>
      </w:r>
      <w:r w:rsidR="00F2373A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CO2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>PH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  <w:r w:rsidRPr="004414EC">
        <w:rPr>
          <w:rFonts w:asciiTheme="majorBidi" w:hAnsiTheme="majorBidi" w:cstheme="majorBidi"/>
          <w:sz w:val="24"/>
          <w:szCs w:val="24"/>
        </w:rPr>
        <w:br/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          </w:t>
      </w:r>
      <w:r w:rsid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    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d.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⇊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O2 </w:t>
      </w:r>
      <w:r w:rsidR="00473FB2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 xml:space="preserve"> CO2 </w:t>
      </w:r>
      <w:r w:rsidR="00F2373A" w:rsidRPr="004414EC">
        <w:rPr>
          <w:rFonts w:ascii="Cambria Math" w:hAnsi="Cambria Math" w:cs="Cambria Math"/>
          <w:kern w:val="24"/>
          <w:sz w:val="24"/>
          <w:szCs w:val="24"/>
        </w:rPr>
        <w:t>⇈</w:t>
      </w:r>
      <w:r w:rsidR="00473FB2" w:rsidRPr="004414EC">
        <w:rPr>
          <w:rFonts w:asciiTheme="majorBidi" w:hAnsiTheme="majorBidi" w:cstheme="majorBidi"/>
          <w:kern w:val="24"/>
          <w:sz w:val="24"/>
          <w:szCs w:val="24"/>
        </w:rPr>
        <w:t>PH</w:t>
      </w:r>
      <w:r w:rsidRPr="004414EC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B83C99" w:rsidRPr="00BD7FD0" w:rsidRDefault="004109F0" w:rsidP="004414EC">
      <w:pPr>
        <w:shd w:val="clear" w:color="auto" w:fill="FFFFFF"/>
        <w:bidi w:val="0"/>
        <w:spacing w:after="0" w:line="240" w:lineRule="auto"/>
        <w:ind w:left="-567"/>
        <w:rPr>
          <w:rFonts w:asciiTheme="majorBidi" w:eastAsiaTheme="minorEastAsia" w:hAnsiTheme="majorBidi" w:cstheme="majorBidi"/>
          <w:kern w:val="24"/>
          <w:sz w:val="24"/>
          <w:szCs w:val="24"/>
        </w:rPr>
      </w:pPr>
      <w:r w:rsidRPr="004414EC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1</w:t>
      </w:r>
      <w:r w:rsidR="009545D8" w:rsidRPr="004414EC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1</w:t>
      </w: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 xml:space="preserve">. </w:t>
      </w:r>
      <w:r w:rsidR="009A11C6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Above 40 per cent is achieved using warmed, humidified gas delivered via a head box if CPAP is not </w:t>
      </w:r>
      <w:proofErr w:type="gramStart"/>
      <w:r w:rsidR="00ED5469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>available.</w:t>
      </w:r>
      <w:proofErr w:type="gramEnd"/>
      <w:r w:rsidR="009A11C6" w:rsidRPr="00BD7FD0">
        <w:rPr>
          <w:rFonts w:asciiTheme="majorBidi" w:eastAsiaTheme="minorEastAsia" w:hAnsiTheme="majorBidi" w:cstheme="majorBidi"/>
          <w:b/>
          <w:bCs/>
          <w:kern w:val="24"/>
          <w:sz w:val="24"/>
          <w:szCs w:val="24"/>
        </w:rPr>
        <w:t xml:space="preserve"> If using a head box, flow rates of at least</w:t>
      </w:r>
      <w:r w:rsidR="009A11C6"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</w:p>
    <w:p w:rsidR="009A11C6" w:rsidRPr="00BD7FD0" w:rsidRDefault="004414EC" w:rsidP="004414EC">
      <w:pPr>
        <w:pStyle w:val="List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firstLine="188"/>
        <w:rPr>
          <w:rFonts w:asciiTheme="majorBidi" w:eastAsiaTheme="minorEastAsia" w:hAnsiTheme="majorBidi" w:cstheme="majorBidi"/>
          <w:kern w:val="24"/>
          <w:sz w:val="24"/>
          <w:szCs w:val="24"/>
        </w:rPr>
      </w:pPr>
      <w:r>
        <w:rPr>
          <w:rFonts w:asciiTheme="majorBidi" w:eastAsiaTheme="minorEastAsia" w:hAnsiTheme="majorBidi" w:cstheme="majorBidi"/>
          <w:kern w:val="24"/>
          <w:sz w:val="24"/>
          <w:szCs w:val="24"/>
        </w:rPr>
        <w:t xml:space="preserve"> </w:t>
      </w:r>
      <w:r w:rsidR="00B83C99"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>2</w:t>
      </w:r>
      <w:r w:rsidR="009A11C6"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>-10 l/min</w:t>
      </w:r>
    </w:p>
    <w:p w:rsidR="00B83C99" w:rsidRPr="00BD7FD0" w:rsidRDefault="00B83C99" w:rsidP="004414EC">
      <w:pPr>
        <w:pStyle w:val="ListParagraph"/>
        <w:numPr>
          <w:ilvl w:val="0"/>
          <w:numId w:val="8"/>
        </w:numPr>
        <w:shd w:val="clear" w:color="auto" w:fill="FFFFFF"/>
        <w:bidi w:val="0"/>
        <w:spacing w:line="240" w:lineRule="auto"/>
        <w:ind w:firstLine="188"/>
        <w:rPr>
          <w:rFonts w:asciiTheme="majorBidi" w:eastAsiaTheme="minorEastAsia" w:hAnsiTheme="majorBidi" w:cstheme="majorBidi"/>
          <w:kern w:val="24"/>
          <w:sz w:val="24"/>
          <w:szCs w:val="24"/>
        </w:rPr>
      </w:pPr>
      <w:r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>4-10 l/min</w:t>
      </w:r>
    </w:p>
    <w:p w:rsidR="00B83C99" w:rsidRPr="00BD7FD0" w:rsidRDefault="00B83C99" w:rsidP="004414EC">
      <w:pPr>
        <w:pStyle w:val="ListParagraph"/>
        <w:numPr>
          <w:ilvl w:val="0"/>
          <w:numId w:val="8"/>
        </w:numPr>
        <w:shd w:val="clear" w:color="auto" w:fill="FFFFFF"/>
        <w:bidi w:val="0"/>
        <w:spacing w:line="240" w:lineRule="auto"/>
        <w:ind w:firstLine="188"/>
        <w:rPr>
          <w:rFonts w:asciiTheme="majorBidi" w:eastAsiaTheme="minorEastAsia" w:hAnsiTheme="majorBidi" w:cstheme="majorBidi"/>
          <w:kern w:val="24"/>
          <w:sz w:val="24"/>
          <w:szCs w:val="24"/>
        </w:rPr>
      </w:pPr>
      <w:r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>6-10 l/min</w:t>
      </w:r>
    </w:p>
    <w:p w:rsidR="00B83C99" w:rsidRDefault="00B83C99" w:rsidP="004414EC">
      <w:pPr>
        <w:pStyle w:val="ListParagraph"/>
        <w:numPr>
          <w:ilvl w:val="0"/>
          <w:numId w:val="8"/>
        </w:numPr>
        <w:shd w:val="clear" w:color="auto" w:fill="FFFFFF"/>
        <w:bidi w:val="0"/>
        <w:spacing w:line="240" w:lineRule="auto"/>
        <w:ind w:firstLine="188"/>
        <w:rPr>
          <w:rFonts w:asciiTheme="majorBidi" w:eastAsiaTheme="minorEastAsia" w:hAnsiTheme="majorBidi" w:cstheme="majorBidi"/>
          <w:kern w:val="24"/>
          <w:sz w:val="24"/>
          <w:szCs w:val="24"/>
        </w:rPr>
      </w:pPr>
      <w:r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t>8-10 l/min</w:t>
      </w:r>
    </w:p>
    <w:p w:rsidR="00BD41BB" w:rsidRDefault="00BD41BB" w:rsidP="005F2439">
      <w:pPr>
        <w:shd w:val="clear" w:color="auto" w:fill="FFFFFF"/>
        <w:bidi w:val="0"/>
        <w:spacing w:line="240" w:lineRule="auto"/>
        <w:ind w:left="-701"/>
        <w:rPr>
          <w:rFonts w:asciiTheme="majorBidi" w:eastAsiaTheme="minorEastAsia" w:hAnsiTheme="majorBidi" w:cstheme="majorBidi"/>
          <w:kern w:val="24"/>
          <w:sz w:val="24"/>
          <w:szCs w:val="24"/>
        </w:rPr>
      </w:pPr>
    </w:p>
    <w:p w:rsidR="005F2439" w:rsidRPr="00BD7FD0" w:rsidRDefault="00BA41CB" w:rsidP="00D95F60">
      <w:pPr>
        <w:shd w:val="clear" w:color="auto" w:fill="FFFFFF"/>
        <w:bidi w:val="0"/>
        <w:spacing w:after="0" w:line="240" w:lineRule="auto"/>
        <w:ind w:left="-701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Theme="minorEastAsia" w:hAnsiTheme="majorBidi" w:cstheme="majorBidi"/>
          <w:kern w:val="24"/>
          <w:sz w:val="24"/>
          <w:szCs w:val="24"/>
        </w:rPr>
        <w:lastRenderedPageBreak/>
        <w:t xml:space="preserve">  </w:t>
      </w:r>
      <w:r w:rsidR="009545D8" w:rsidRPr="00BD7FD0">
        <w:rPr>
          <w:rFonts w:asciiTheme="majorBidi" w:hAnsiTheme="majorBidi" w:cstheme="majorBidi"/>
          <w:b/>
          <w:bCs/>
          <w:sz w:val="24"/>
          <w:szCs w:val="24"/>
        </w:rPr>
        <w:t>12.</w:t>
      </w:r>
      <w:r w:rsidR="005F2439"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Which of the following is the first drug of choice for neonatal </w:t>
      </w:r>
      <w:proofErr w:type="gramStart"/>
      <w:r w:rsidR="005F2439" w:rsidRPr="00BD7FD0">
        <w:rPr>
          <w:rFonts w:asciiTheme="majorBidi" w:hAnsiTheme="majorBidi" w:cstheme="majorBidi"/>
          <w:b/>
          <w:bCs/>
          <w:sz w:val="24"/>
          <w:szCs w:val="24"/>
        </w:rPr>
        <w:t>seizure ?</w:t>
      </w:r>
      <w:proofErr w:type="gramEnd"/>
    </w:p>
    <w:p w:rsidR="005F2439" w:rsidRPr="00BD7FD0" w:rsidRDefault="005F2439" w:rsidP="00D95F60">
      <w:pPr>
        <w:pStyle w:val="ListParagraph"/>
        <w:numPr>
          <w:ilvl w:val="0"/>
          <w:numId w:val="4"/>
        </w:numPr>
        <w:bidi w:val="0"/>
        <w:spacing w:after="0" w:line="240" w:lineRule="auto"/>
        <w:ind w:hanging="153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Phenytoin</w:t>
      </w:r>
    </w:p>
    <w:p w:rsidR="005F2439" w:rsidRPr="00BD7FD0" w:rsidRDefault="005F2439" w:rsidP="004414EC">
      <w:pPr>
        <w:pStyle w:val="ListParagraph"/>
        <w:numPr>
          <w:ilvl w:val="0"/>
          <w:numId w:val="4"/>
        </w:numPr>
        <w:bidi w:val="0"/>
        <w:spacing w:after="0" w:line="240" w:lineRule="auto"/>
        <w:ind w:hanging="153"/>
        <w:rPr>
          <w:rFonts w:asciiTheme="majorBidi" w:hAnsiTheme="majorBidi" w:cstheme="majorBidi"/>
          <w:sz w:val="24"/>
          <w:szCs w:val="24"/>
        </w:rPr>
      </w:pPr>
      <w:proofErr w:type="spellStart"/>
      <w:r w:rsidRPr="00BD7FD0">
        <w:rPr>
          <w:rFonts w:asciiTheme="majorBidi" w:hAnsiTheme="majorBidi" w:cstheme="majorBidi"/>
          <w:sz w:val="24"/>
          <w:szCs w:val="24"/>
        </w:rPr>
        <w:t>Fosphenytoin</w:t>
      </w:r>
      <w:proofErr w:type="spellEnd"/>
    </w:p>
    <w:p w:rsidR="005F2439" w:rsidRPr="00BD7FD0" w:rsidRDefault="005F2439" w:rsidP="004414EC">
      <w:pPr>
        <w:pStyle w:val="ListParagraph"/>
        <w:numPr>
          <w:ilvl w:val="0"/>
          <w:numId w:val="4"/>
        </w:numPr>
        <w:bidi w:val="0"/>
        <w:spacing w:after="0" w:line="240" w:lineRule="auto"/>
        <w:ind w:hanging="153"/>
        <w:rPr>
          <w:rFonts w:asciiTheme="majorBidi" w:hAnsiTheme="majorBidi" w:cstheme="majorBidi"/>
          <w:sz w:val="24"/>
          <w:szCs w:val="24"/>
        </w:rPr>
      </w:pPr>
      <w:proofErr w:type="spellStart"/>
      <w:r w:rsidRPr="00BD7FD0">
        <w:rPr>
          <w:rFonts w:asciiTheme="majorBidi" w:hAnsiTheme="majorBidi" w:cstheme="majorBidi"/>
          <w:sz w:val="24"/>
          <w:szCs w:val="24"/>
        </w:rPr>
        <w:t>Valproic</w:t>
      </w:r>
      <w:proofErr w:type="spellEnd"/>
      <w:r w:rsidRPr="00BD7FD0">
        <w:rPr>
          <w:rFonts w:asciiTheme="majorBidi" w:hAnsiTheme="majorBidi" w:cstheme="majorBidi"/>
          <w:sz w:val="24"/>
          <w:szCs w:val="24"/>
        </w:rPr>
        <w:t xml:space="preserve"> acid</w:t>
      </w:r>
    </w:p>
    <w:p w:rsidR="007011C2" w:rsidRPr="00BD7FD0" w:rsidRDefault="005F2439" w:rsidP="004414EC">
      <w:pPr>
        <w:pStyle w:val="ListParagraph"/>
        <w:numPr>
          <w:ilvl w:val="0"/>
          <w:numId w:val="4"/>
        </w:numPr>
        <w:bidi w:val="0"/>
        <w:spacing w:after="0" w:line="240" w:lineRule="auto"/>
        <w:ind w:hanging="153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Phenobarbital</w:t>
      </w:r>
    </w:p>
    <w:p w:rsidR="00F01423" w:rsidRPr="00BD7FD0" w:rsidRDefault="00F01423" w:rsidP="00F01423">
      <w:pPr>
        <w:pStyle w:val="ListParagraph"/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7A7940" w:rsidRPr="00BD7FD0" w:rsidRDefault="006F334E" w:rsidP="004414EC">
      <w:pPr>
        <w:pStyle w:val="ListParagraph"/>
        <w:bidi w:val="0"/>
        <w:spacing w:after="0" w:line="240" w:lineRule="auto"/>
        <w:ind w:left="-567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545D8" w:rsidRPr="00BD7FD0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A7940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A 32 week newborn baby with RR-86/min, grunting present, movement than the </w:t>
      </w:r>
      <w:proofErr w:type="gramStart"/>
      <w:r w:rsidR="007A7940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moderate  intercostal</w:t>
      </w:r>
      <w:proofErr w:type="gramEnd"/>
      <w:r w:rsidR="007A7940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 retraction, and xiphoid retraction. What is the </w:t>
      </w:r>
      <w:proofErr w:type="spellStart"/>
      <w:r w:rsidR="007A7940" w:rsidRPr="00BD7FD0">
        <w:rPr>
          <w:rFonts w:asciiTheme="majorBidi" w:eastAsiaTheme="majorEastAsia" w:hAnsiTheme="majorBidi" w:cstheme="majorBidi"/>
          <w:b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Downes</w:t>
      </w:r>
      <w:proofErr w:type="spellEnd"/>
      <w:r w:rsidR="007A7940" w:rsidRPr="00BD7FD0">
        <w:rPr>
          <w:rFonts w:asciiTheme="majorBidi" w:eastAsiaTheme="majorEastAsia" w:hAnsiTheme="majorBidi" w:cstheme="majorBidi"/>
          <w:b/>
          <w:bCs/>
          <w:kern w:val="24"/>
          <w:sz w:val="24"/>
          <w:szCs w:val="24"/>
          <w14:shadow w14:blurRad="31750" w14:dist="25400" w14:dir="5400000" w14:sx="100000" w14:sy="100000" w14:kx="0" w14:ky="0" w14:algn="tl">
            <w14:srgbClr w14:val="000000">
              <w14:alpha w14:val="75000"/>
            </w14:srgbClr>
          </w14:shadow>
        </w:rPr>
        <w:t>’</w:t>
      </w:r>
      <w:r w:rsidR="007A7940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 xml:space="preserve"> </w:t>
      </w:r>
      <w:proofErr w:type="gramStart"/>
      <w:r w:rsidR="007A7940" w:rsidRPr="00BD7FD0">
        <w:rPr>
          <w:rFonts w:asciiTheme="majorBidi" w:eastAsia="Times New Roman" w:hAnsiTheme="majorBidi" w:cstheme="majorBidi"/>
          <w:b/>
          <w:bCs/>
          <w:spacing w:val="8"/>
          <w:sz w:val="24"/>
          <w:szCs w:val="24"/>
        </w:rPr>
        <w:t>scoring:</w:t>
      </w:r>
      <w:proofErr w:type="gramEnd"/>
    </w:p>
    <w:p w:rsidR="007A7940" w:rsidRPr="00BD7FD0" w:rsidRDefault="007A7940" w:rsidP="004414EC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firstLine="196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4</w:t>
      </w:r>
    </w:p>
    <w:p w:rsidR="007A7940" w:rsidRPr="00BD7FD0" w:rsidRDefault="007A7940" w:rsidP="004414EC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firstLine="196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5</w:t>
      </w:r>
    </w:p>
    <w:p w:rsidR="007A7940" w:rsidRPr="00BD7FD0" w:rsidRDefault="007A7940" w:rsidP="004414EC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firstLine="196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6</w:t>
      </w:r>
    </w:p>
    <w:p w:rsidR="007A7940" w:rsidRPr="00BD7FD0" w:rsidRDefault="007A7940" w:rsidP="004414EC">
      <w:pPr>
        <w:pStyle w:val="ListParagraph"/>
        <w:numPr>
          <w:ilvl w:val="0"/>
          <w:numId w:val="12"/>
        </w:numPr>
        <w:shd w:val="clear" w:color="auto" w:fill="FFFFFF"/>
        <w:bidi w:val="0"/>
        <w:spacing w:after="0" w:line="240" w:lineRule="auto"/>
        <w:ind w:firstLine="196"/>
        <w:rPr>
          <w:rFonts w:asciiTheme="majorBidi" w:eastAsia="Times New Roman" w:hAnsiTheme="majorBidi" w:cstheme="majorBidi"/>
          <w:spacing w:val="8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spacing w:val="8"/>
          <w:sz w:val="24"/>
          <w:szCs w:val="24"/>
        </w:rPr>
        <w:t>7</w:t>
      </w:r>
    </w:p>
    <w:p w:rsidR="00F01423" w:rsidRPr="00BD7FD0" w:rsidRDefault="00F01423" w:rsidP="00F01423">
      <w:pPr>
        <w:pStyle w:val="ListParagraph"/>
        <w:shd w:val="clear" w:color="auto" w:fill="FFFFFF"/>
        <w:bidi w:val="0"/>
        <w:spacing w:after="0" w:line="240" w:lineRule="auto"/>
        <w:ind w:left="371"/>
        <w:rPr>
          <w:rFonts w:asciiTheme="majorBidi" w:eastAsia="Times New Roman" w:hAnsiTheme="majorBidi" w:cstheme="majorBidi"/>
          <w:spacing w:val="8"/>
          <w:sz w:val="24"/>
          <w:szCs w:val="24"/>
        </w:rPr>
      </w:pPr>
    </w:p>
    <w:p w:rsidR="00296279" w:rsidRPr="00BD7FD0" w:rsidRDefault="00277AB7" w:rsidP="004414EC">
      <w:pPr>
        <w:pStyle w:val="ListParagraph"/>
        <w:bidi w:val="0"/>
        <w:spacing w:after="200" w:line="276" w:lineRule="auto"/>
        <w:ind w:left="-284" w:hanging="283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545D8" w:rsidRPr="00BD7FD0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1-month-old term infant has persistent jaundice. His stools were green 2weeks ago and now are pale in color. Physical examination findings are unremarkable, except for a liver that is palpable 2 cm below the costal margin. The infant's total bilirubin is 6.1 mg/</w:t>
      </w:r>
      <w:proofErr w:type="spellStart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dL</w:t>
      </w:r>
      <w:proofErr w:type="spellEnd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and direct bilirubin is4.2 mg/</w:t>
      </w:r>
      <w:proofErr w:type="spellStart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dL</w:t>
      </w:r>
      <w:proofErr w:type="spellEnd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The most likely causes </w:t>
      </w:r>
      <w:proofErr w:type="gramStart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is</w:t>
      </w:r>
      <w:proofErr w:type="gramEnd"/>
      <w:r w:rsidR="00296279"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:</w:t>
      </w:r>
    </w:p>
    <w:p w:rsidR="00296279" w:rsidRPr="00BD7FD0" w:rsidRDefault="00296279" w:rsidP="004414EC">
      <w:pPr>
        <w:pStyle w:val="ListParagraph"/>
        <w:numPr>
          <w:ilvl w:val="0"/>
          <w:numId w:val="13"/>
        </w:numPr>
        <w:bidi w:val="0"/>
        <w:spacing w:after="200" w:line="276" w:lineRule="auto"/>
        <w:ind w:hanging="153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Biliary atresia </w:t>
      </w:r>
    </w:p>
    <w:p w:rsidR="00296279" w:rsidRPr="00BD7FD0" w:rsidRDefault="00296279" w:rsidP="004414EC">
      <w:pPr>
        <w:pStyle w:val="ListParagraph"/>
        <w:numPr>
          <w:ilvl w:val="0"/>
          <w:numId w:val="13"/>
        </w:numPr>
        <w:bidi w:val="0"/>
        <w:spacing w:after="200" w:line="276" w:lineRule="auto"/>
        <w:ind w:hanging="153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Hypothyroidism</w:t>
      </w:r>
    </w:p>
    <w:p w:rsidR="00296279" w:rsidRPr="00BD7FD0" w:rsidRDefault="00296279" w:rsidP="004414EC">
      <w:pPr>
        <w:pStyle w:val="ListParagraph"/>
        <w:numPr>
          <w:ilvl w:val="0"/>
          <w:numId w:val="13"/>
        </w:numPr>
        <w:bidi w:val="0"/>
        <w:spacing w:after="200" w:line="276" w:lineRule="auto"/>
        <w:ind w:hanging="153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Congenital infection </w:t>
      </w:r>
    </w:p>
    <w:p w:rsidR="000428FB" w:rsidRPr="00BD7FD0" w:rsidRDefault="00296279" w:rsidP="004414EC">
      <w:pPr>
        <w:pStyle w:val="ListParagraph"/>
        <w:numPr>
          <w:ilvl w:val="0"/>
          <w:numId w:val="13"/>
        </w:numPr>
        <w:bidi w:val="0"/>
        <w:spacing w:after="200" w:line="276" w:lineRule="auto"/>
        <w:ind w:hanging="153"/>
        <w:rPr>
          <w:rFonts w:asciiTheme="majorBidi" w:hAnsiTheme="majorBidi" w:cstheme="majorBidi"/>
          <w:sz w:val="24"/>
          <w:szCs w:val="24"/>
          <w:lang w:bidi="ar-EG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Wilson disease </w:t>
      </w:r>
      <w:r w:rsidRPr="00BD7FD0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52547A" w:rsidRPr="00BD7FD0" w:rsidRDefault="00375CC9" w:rsidP="00D95F60">
      <w:pPr>
        <w:bidi w:val="0"/>
        <w:spacing w:after="0" w:line="240" w:lineRule="auto"/>
        <w:ind w:left="-341" w:hanging="226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9545D8" w:rsidRPr="00BD7FD0">
        <w:rPr>
          <w:rFonts w:asciiTheme="majorBidi" w:hAnsiTheme="majorBidi" w:cstheme="majorBidi"/>
          <w:b/>
          <w:bCs/>
          <w:sz w:val="24"/>
          <w:szCs w:val="24"/>
        </w:rPr>
        <w:t>5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A nurse is assessing a neonate born 1day ago to a mother who smoked one pack of cigarettes daily during </w:t>
      </w:r>
      <w:proofErr w:type="gramStart"/>
      <w:r w:rsidRPr="00BD7FD0">
        <w:rPr>
          <w:rFonts w:asciiTheme="majorBidi" w:hAnsiTheme="majorBidi" w:cstheme="majorBidi"/>
          <w:b/>
          <w:bCs/>
          <w:sz w:val="24"/>
          <w:szCs w:val="24"/>
        </w:rPr>
        <w:t>pregnancy .</w:t>
      </w:r>
      <w:proofErr w:type="gramEnd"/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Which </w:t>
      </w:r>
      <w:proofErr w:type="spellStart"/>
      <w:r w:rsidR="0052547A" w:rsidRPr="00BD7FD0">
        <w:rPr>
          <w:rFonts w:asciiTheme="majorBidi" w:hAnsiTheme="majorBidi" w:cstheme="majorBidi"/>
          <w:b/>
          <w:bCs/>
          <w:sz w:val="24"/>
          <w:szCs w:val="24"/>
        </w:rPr>
        <w:t>charactristics</w:t>
      </w:r>
      <w:proofErr w:type="spellEnd"/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is most common in neonates whose mothers smoked during pregnancy?</w:t>
      </w:r>
    </w:p>
    <w:p w:rsidR="0052547A" w:rsidRPr="00BD7FD0" w:rsidRDefault="0052547A" w:rsidP="00D95F60">
      <w:pPr>
        <w:pStyle w:val="Heading2"/>
        <w:numPr>
          <w:ilvl w:val="0"/>
          <w:numId w:val="3"/>
        </w:numPr>
        <w:ind w:right="0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Lanugo</w:t>
      </w:r>
    </w:p>
    <w:p w:rsidR="0052547A" w:rsidRPr="00BD7FD0" w:rsidRDefault="0052547A" w:rsidP="003D6F71">
      <w:pPr>
        <w:pStyle w:val="Heading2"/>
        <w:numPr>
          <w:ilvl w:val="0"/>
          <w:numId w:val="3"/>
        </w:numPr>
        <w:ind w:right="0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Long hair</w:t>
      </w:r>
    </w:p>
    <w:p w:rsidR="0052547A" w:rsidRPr="00BD7FD0" w:rsidRDefault="0052547A" w:rsidP="003D6F71">
      <w:pPr>
        <w:pStyle w:val="Heading2"/>
        <w:numPr>
          <w:ilvl w:val="0"/>
          <w:numId w:val="3"/>
        </w:numPr>
        <w:ind w:right="0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Long nails</w:t>
      </w:r>
    </w:p>
    <w:p w:rsidR="0052547A" w:rsidRPr="00BD7FD0" w:rsidRDefault="0052547A" w:rsidP="003D6F71">
      <w:pPr>
        <w:pStyle w:val="Heading2"/>
        <w:numPr>
          <w:ilvl w:val="0"/>
          <w:numId w:val="3"/>
        </w:numPr>
        <w:ind w:right="0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Plump face</w:t>
      </w:r>
    </w:p>
    <w:p w:rsidR="0072068C" w:rsidRPr="00BD7FD0" w:rsidRDefault="0072068C" w:rsidP="0072068C">
      <w:pPr>
        <w:rPr>
          <w:rFonts w:asciiTheme="majorBidi" w:hAnsiTheme="majorBidi" w:cstheme="majorBidi"/>
        </w:rPr>
      </w:pPr>
    </w:p>
    <w:p w:rsidR="0072068C" w:rsidRPr="00BD7FD0" w:rsidRDefault="0072068C" w:rsidP="004414EC">
      <w:pPr>
        <w:bidi w:val="0"/>
        <w:spacing w:after="0"/>
        <w:ind w:hanging="426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</w:rPr>
        <w:t>16</w:t>
      </w:r>
      <w:proofErr w:type="gramStart"/>
      <w:r w:rsidRPr="00BD7FD0">
        <w:rPr>
          <w:rFonts w:asciiTheme="majorBidi" w:hAnsiTheme="majorBidi" w:cstheme="majorBidi"/>
          <w:b/>
          <w:bCs/>
          <w:sz w:val="24"/>
          <w:szCs w:val="24"/>
        </w:rPr>
        <w:t>.Which</w:t>
      </w:r>
      <w:proofErr w:type="gramEnd"/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of the following are defects associated with </w:t>
      </w:r>
      <w:proofErr w:type="spellStart"/>
      <w:r w:rsidRPr="00BD7FD0">
        <w:rPr>
          <w:rFonts w:asciiTheme="majorBidi" w:hAnsiTheme="majorBidi" w:cstheme="majorBidi"/>
          <w:b/>
          <w:bCs/>
          <w:sz w:val="24"/>
          <w:szCs w:val="24"/>
        </w:rPr>
        <w:t>Acyanotic</w:t>
      </w:r>
      <w:proofErr w:type="spellEnd"/>
      <w:r w:rsidRPr="00BD7FD0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72068C" w:rsidRPr="00BD7FD0" w:rsidRDefault="0072068C" w:rsidP="004414EC">
      <w:pPr>
        <w:pStyle w:val="ListParagraph"/>
        <w:bidi w:val="0"/>
        <w:spacing w:after="0" w:line="276" w:lineRule="auto"/>
        <w:ind w:hanging="11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BD7FD0">
        <w:rPr>
          <w:rFonts w:asciiTheme="majorBidi" w:hAnsiTheme="majorBidi" w:cstheme="majorBidi"/>
          <w:sz w:val="24"/>
          <w:szCs w:val="24"/>
        </w:rPr>
        <w:t xml:space="preserve">a.  </w:t>
      </w:r>
      <w:proofErr w:type="spellStart"/>
      <w:r w:rsidRPr="00BD7FD0">
        <w:rPr>
          <w:rFonts w:asciiTheme="majorBidi" w:hAnsiTheme="majorBidi" w:cstheme="majorBidi"/>
          <w:sz w:val="24"/>
          <w:szCs w:val="24"/>
        </w:rPr>
        <w:t>Coarctation</w:t>
      </w:r>
      <w:proofErr w:type="spellEnd"/>
      <w:proofErr w:type="gramEnd"/>
      <w:r w:rsidRPr="00BD7FD0">
        <w:rPr>
          <w:rFonts w:asciiTheme="majorBidi" w:hAnsiTheme="majorBidi" w:cstheme="majorBidi"/>
          <w:sz w:val="24"/>
          <w:szCs w:val="24"/>
        </w:rPr>
        <w:t xml:space="preserve"> of aorta  and patent duct </w:t>
      </w:r>
      <w:proofErr w:type="spellStart"/>
      <w:r w:rsidRPr="00BD7FD0">
        <w:rPr>
          <w:rFonts w:asciiTheme="majorBidi" w:hAnsiTheme="majorBidi" w:cstheme="majorBidi"/>
          <w:sz w:val="24"/>
          <w:szCs w:val="24"/>
        </w:rPr>
        <w:t>arteriosus</w:t>
      </w:r>
      <w:proofErr w:type="spellEnd"/>
      <w:r w:rsidRPr="00BD7FD0">
        <w:rPr>
          <w:rFonts w:asciiTheme="majorBidi" w:hAnsiTheme="majorBidi" w:cstheme="majorBidi"/>
          <w:sz w:val="24"/>
          <w:szCs w:val="24"/>
        </w:rPr>
        <w:t>.</w:t>
      </w:r>
    </w:p>
    <w:p w:rsidR="0072068C" w:rsidRPr="00BD7FD0" w:rsidRDefault="004414EC" w:rsidP="004414EC">
      <w:pPr>
        <w:bidi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="0072068C" w:rsidRPr="00BD7FD0">
        <w:rPr>
          <w:rFonts w:asciiTheme="majorBidi" w:hAnsiTheme="majorBidi" w:cstheme="majorBidi"/>
          <w:sz w:val="24"/>
          <w:szCs w:val="24"/>
        </w:rPr>
        <w:t>b.overriding</w:t>
      </w:r>
      <w:proofErr w:type="spellEnd"/>
      <w:proofErr w:type="gramEnd"/>
      <w:r w:rsidR="0072068C" w:rsidRPr="00BD7FD0">
        <w:rPr>
          <w:rFonts w:asciiTheme="majorBidi" w:hAnsiTheme="majorBidi" w:cstheme="majorBidi"/>
          <w:sz w:val="24"/>
          <w:szCs w:val="24"/>
        </w:rPr>
        <w:t xml:space="preserve"> aorta, and right ventricular hypertrophy.</w:t>
      </w:r>
    </w:p>
    <w:p w:rsidR="0072068C" w:rsidRPr="00BD7FD0" w:rsidRDefault="004414EC" w:rsidP="004414EC">
      <w:pPr>
        <w:bidi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</w:t>
      </w:r>
      <w:proofErr w:type="spellStart"/>
      <w:proofErr w:type="gramStart"/>
      <w:r w:rsidR="0072068C" w:rsidRPr="00BD7FD0">
        <w:rPr>
          <w:rFonts w:asciiTheme="majorBidi" w:hAnsiTheme="majorBidi" w:cstheme="majorBidi"/>
          <w:sz w:val="24"/>
          <w:szCs w:val="24"/>
        </w:rPr>
        <w:t>c.Tricuspid</w:t>
      </w:r>
      <w:proofErr w:type="spellEnd"/>
      <w:proofErr w:type="gramEnd"/>
      <w:r w:rsidR="0072068C" w:rsidRPr="00BD7F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2068C" w:rsidRPr="00BD7FD0">
        <w:rPr>
          <w:rFonts w:asciiTheme="majorBidi" w:hAnsiTheme="majorBidi" w:cstheme="majorBidi"/>
          <w:sz w:val="24"/>
          <w:szCs w:val="24"/>
        </w:rPr>
        <w:t>atersia</w:t>
      </w:r>
      <w:proofErr w:type="spellEnd"/>
      <w:r w:rsidR="0072068C" w:rsidRPr="00BD7FD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="0072068C" w:rsidRPr="00BD7FD0">
        <w:rPr>
          <w:rFonts w:asciiTheme="majorBidi" w:hAnsiTheme="majorBidi" w:cstheme="majorBidi"/>
          <w:sz w:val="24"/>
          <w:szCs w:val="24"/>
        </w:rPr>
        <w:t>hypoplastic</w:t>
      </w:r>
      <w:proofErr w:type="spellEnd"/>
      <w:r w:rsidR="0072068C" w:rsidRPr="00BD7FD0">
        <w:rPr>
          <w:rFonts w:asciiTheme="majorBidi" w:hAnsiTheme="majorBidi" w:cstheme="majorBidi"/>
          <w:sz w:val="24"/>
          <w:szCs w:val="24"/>
        </w:rPr>
        <w:t xml:space="preserve"> right ventricle</w:t>
      </w:r>
    </w:p>
    <w:p w:rsidR="0072068C" w:rsidRPr="00BD7FD0" w:rsidRDefault="004414EC" w:rsidP="004414EC">
      <w:pPr>
        <w:bidi w:val="0"/>
        <w:spacing w:after="0" w:line="276" w:lineRule="auto"/>
        <w:ind w:left="851" w:hanging="56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proofErr w:type="spellStart"/>
      <w:proofErr w:type="gramStart"/>
      <w:r w:rsidR="0072068C" w:rsidRPr="00BD7FD0">
        <w:rPr>
          <w:rFonts w:asciiTheme="majorBidi" w:hAnsiTheme="majorBidi" w:cstheme="majorBidi"/>
          <w:sz w:val="24"/>
          <w:szCs w:val="24"/>
        </w:rPr>
        <w:t>d.Aorta</w:t>
      </w:r>
      <w:proofErr w:type="spellEnd"/>
      <w:proofErr w:type="gramEnd"/>
      <w:r w:rsidR="0072068C" w:rsidRPr="00BD7FD0">
        <w:rPr>
          <w:rFonts w:asciiTheme="majorBidi" w:hAnsiTheme="majorBidi" w:cstheme="majorBidi"/>
          <w:sz w:val="24"/>
          <w:szCs w:val="24"/>
        </w:rPr>
        <w:t xml:space="preserve"> exits from the right ventricle, pulmonary artery exits from the left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72068C" w:rsidRPr="00BD7FD0">
        <w:rPr>
          <w:rFonts w:asciiTheme="majorBidi" w:hAnsiTheme="majorBidi" w:cstheme="majorBidi"/>
          <w:sz w:val="24"/>
          <w:szCs w:val="24"/>
        </w:rPr>
        <w:t xml:space="preserve">ventricle, and two no communicating </w:t>
      </w:r>
      <w:proofErr w:type="spellStart"/>
      <w:r w:rsidR="0072068C" w:rsidRPr="00BD7FD0">
        <w:rPr>
          <w:rFonts w:asciiTheme="majorBidi" w:hAnsiTheme="majorBidi" w:cstheme="majorBidi"/>
          <w:sz w:val="24"/>
          <w:szCs w:val="24"/>
        </w:rPr>
        <w:t>circtuulations</w:t>
      </w:r>
      <w:proofErr w:type="spellEnd"/>
    </w:p>
    <w:p w:rsidR="0072068C" w:rsidRPr="00BD7FD0" w:rsidRDefault="0072068C" w:rsidP="0072068C">
      <w:pPr>
        <w:bidi w:val="0"/>
        <w:spacing w:after="0"/>
        <w:ind w:left="1146"/>
        <w:rPr>
          <w:rFonts w:asciiTheme="majorBidi" w:hAnsiTheme="majorBidi" w:cstheme="majorBidi"/>
        </w:rPr>
      </w:pPr>
    </w:p>
    <w:p w:rsidR="0072068C" w:rsidRPr="00BD7FD0" w:rsidRDefault="0072068C" w:rsidP="00320504">
      <w:pPr>
        <w:bidi w:val="0"/>
        <w:spacing w:after="0"/>
        <w:ind w:left="-426" w:firstLine="142"/>
        <w:rPr>
          <w:rFonts w:asciiTheme="majorBidi" w:hAnsiTheme="majorBidi" w:cstheme="majorBidi"/>
          <w:b/>
          <w:bCs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</w:rPr>
        <w:t>17</w:t>
      </w:r>
      <w:proofErr w:type="gramStart"/>
      <w:r w:rsidRPr="00BD7FD0">
        <w:rPr>
          <w:rFonts w:asciiTheme="majorBidi" w:hAnsiTheme="majorBidi" w:cstheme="majorBidi"/>
          <w:b/>
          <w:bCs/>
        </w:rPr>
        <w:t>.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>The</w:t>
      </w:r>
      <w:proofErr w:type="gramEnd"/>
      <w:r w:rsidRPr="00BD7FD0">
        <w:rPr>
          <w:rFonts w:asciiTheme="majorBidi" w:hAnsiTheme="majorBidi" w:cstheme="majorBidi"/>
          <w:b/>
          <w:bCs/>
          <w:sz w:val="24"/>
          <w:szCs w:val="24"/>
        </w:rPr>
        <w:t xml:space="preserve"> criteria for systematic venous congestion of heart failure </w:t>
      </w:r>
    </w:p>
    <w:p w:rsidR="0072068C" w:rsidRPr="00BD7FD0" w:rsidRDefault="0072068C" w:rsidP="0072068C">
      <w:pPr>
        <w:numPr>
          <w:ilvl w:val="0"/>
          <w:numId w:val="16"/>
        </w:numPr>
        <w:bidi w:val="0"/>
        <w:spacing w:after="0"/>
        <w:ind w:left="1134" w:firstLine="0"/>
        <w:rPr>
          <w:rFonts w:asciiTheme="majorBidi" w:hAnsiTheme="majorBidi" w:cstheme="majorBidi"/>
        </w:rPr>
      </w:pPr>
      <w:proofErr w:type="gramStart"/>
      <w:r w:rsidRPr="00BD7FD0">
        <w:rPr>
          <w:rFonts w:asciiTheme="majorBidi" w:hAnsiTheme="majorBidi" w:cstheme="majorBidi"/>
        </w:rPr>
        <w:t>weight</w:t>
      </w:r>
      <w:proofErr w:type="gramEnd"/>
      <w:r w:rsidRPr="00BD7FD0">
        <w:rPr>
          <w:rFonts w:asciiTheme="majorBidi" w:hAnsiTheme="majorBidi" w:cstheme="majorBidi"/>
        </w:rPr>
        <w:t xml:space="preserve"> gain.</w:t>
      </w:r>
    </w:p>
    <w:p w:rsidR="0072068C" w:rsidRPr="00BD7FD0" w:rsidRDefault="0072068C" w:rsidP="0072068C">
      <w:pPr>
        <w:numPr>
          <w:ilvl w:val="0"/>
          <w:numId w:val="16"/>
        </w:numPr>
        <w:bidi w:val="0"/>
        <w:spacing w:after="0"/>
        <w:ind w:left="1134" w:firstLine="0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Poor feeding.</w:t>
      </w:r>
    </w:p>
    <w:p w:rsidR="0072068C" w:rsidRPr="00BD7FD0" w:rsidRDefault="0072068C" w:rsidP="0072068C">
      <w:pPr>
        <w:numPr>
          <w:ilvl w:val="0"/>
          <w:numId w:val="16"/>
        </w:numPr>
        <w:bidi w:val="0"/>
        <w:spacing w:after="0"/>
        <w:ind w:left="1134" w:firstLine="0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Anorexia.</w:t>
      </w:r>
    </w:p>
    <w:p w:rsidR="0072068C" w:rsidRPr="00BD7FD0" w:rsidRDefault="00320504" w:rsidP="0072068C">
      <w:pPr>
        <w:bidi w:val="0"/>
        <w:spacing w:after="0"/>
        <w:ind w:left="993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proofErr w:type="spellStart"/>
      <w:r w:rsidR="0072068C" w:rsidRPr="00BD7FD0">
        <w:rPr>
          <w:rFonts w:asciiTheme="majorBidi" w:hAnsiTheme="majorBidi" w:cstheme="majorBidi"/>
        </w:rPr>
        <w:t>d.Meningitis</w:t>
      </w:r>
      <w:proofErr w:type="spellEnd"/>
    </w:p>
    <w:p w:rsidR="00F01423" w:rsidRPr="00BD7FD0" w:rsidRDefault="00F01423" w:rsidP="00F01423">
      <w:pPr>
        <w:bidi w:val="0"/>
        <w:spacing w:after="0"/>
        <w:ind w:left="993"/>
        <w:rPr>
          <w:rFonts w:asciiTheme="majorBidi" w:hAnsiTheme="majorBidi" w:cstheme="majorBidi"/>
        </w:rPr>
      </w:pPr>
    </w:p>
    <w:p w:rsidR="0072068C" w:rsidRPr="00BD7FD0" w:rsidRDefault="0072068C" w:rsidP="0072068C">
      <w:pPr>
        <w:bidi w:val="0"/>
        <w:spacing w:after="0"/>
        <w:rPr>
          <w:rFonts w:asciiTheme="majorBidi" w:hAnsiTheme="majorBidi" w:cstheme="majorBidi"/>
        </w:rPr>
      </w:pPr>
    </w:p>
    <w:p w:rsidR="0072068C" w:rsidRPr="00BD7FD0" w:rsidRDefault="0072068C" w:rsidP="00320504">
      <w:pPr>
        <w:bidi w:val="0"/>
        <w:spacing w:after="0"/>
        <w:ind w:left="-142" w:hanging="142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lastRenderedPageBreak/>
        <w:t>18</w:t>
      </w:r>
      <w:proofErr w:type="gramStart"/>
      <w:r w:rsidRPr="00BD7FD0">
        <w:rPr>
          <w:rFonts w:asciiTheme="majorBidi" w:hAnsiTheme="majorBidi" w:cstheme="majorBidi"/>
          <w:b/>
          <w:bCs/>
        </w:rPr>
        <w:t>.Which</w:t>
      </w:r>
      <w:proofErr w:type="gramEnd"/>
      <w:r w:rsidRPr="00BD7FD0">
        <w:rPr>
          <w:rFonts w:asciiTheme="majorBidi" w:hAnsiTheme="majorBidi" w:cstheme="majorBidi"/>
          <w:b/>
          <w:bCs/>
        </w:rPr>
        <w:t xml:space="preserve"> nursing intervention is most important to perform before administration digoxin (</w:t>
      </w:r>
      <w:proofErr w:type="spellStart"/>
      <w:r w:rsidRPr="00BD7FD0">
        <w:rPr>
          <w:rFonts w:asciiTheme="majorBidi" w:hAnsiTheme="majorBidi" w:cstheme="majorBidi"/>
          <w:b/>
          <w:bCs/>
        </w:rPr>
        <w:t>lanoxin</w:t>
      </w:r>
      <w:proofErr w:type="spellEnd"/>
      <w:r w:rsidRPr="00BD7FD0">
        <w:rPr>
          <w:rFonts w:asciiTheme="majorBidi" w:hAnsiTheme="majorBidi" w:cstheme="majorBidi"/>
          <w:b/>
          <w:bCs/>
        </w:rPr>
        <w:t xml:space="preserve"> ) to a child ?</w:t>
      </w:r>
    </w:p>
    <w:p w:rsidR="0072068C" w:rsidRPr="00BD7FD0" w:rsidRDefault="0072068C" w:rsidP="00320504">
      <w:pPr>
        <w:pStyle w:val="ListParagraph"/>
        <w:numPr>
          <w:ilvl w:val="1"/>
          <w:numId w:val="17"/>
        </w:numPr>
        <w:bidi w:val="0"/>
        <w:spacing w:after="0"/>
        <w:ind w:left="1418" w:hanging="306"/>
        <w:rPr>
          <w:rFonts w:asciiTheme="majorBidi" w:hAnsiTheme="majorBidi" w:cstheme="majorBidi"/>
        </w:rPr>
      </w:pPr>
      <w:proofErr w:type="gramStart"/>
      <w:r w:rsidRPr="00BD7FD0">
        <w:rPr>
          <w:rFonts w:asciiTheme="majorBidi" w:hAnsiTheme="majorBidi" w:cstheme="majorBidi"/>
        </w:rPr>
        <w:t>a</w:t>
      </w:r>
      <w:proofErr w:type="gramEnd"/>
      <w:r w:rsidRPr="00BD7FD0">
        <w:rPr>
          <w:rFonts w:asciiTheme="majorBidi" w:hAnsiTheme="majorBidi" w:cstheme="majorBidi"/>
        </w:rPr>
        <w:t xml:space="preserve"> checking apical pulse for 1 minute .</w:t>
      </w:r>
    </w:p>
    <w:p w:rsidR="0072068C" w:rsidRPr="00BD7FD0" w:rsidRDefault="0072068C" w:rsidP="00320504">
      <w:pPr>
        <w:pStyle w:val="ListParagraph"/>
        <w:numPr>
          <w:ilvl w:val="1"/>
          <w:numId w:val="17"/>
        </w:numPr>
        <w:bidi w:val="0"/>
        <w:spacing w:after="0"/>
        <w:ind w:left="1418" w:hanging="306"/>
        <w:rPr>
          <w:rFonts w:asciiTheme="majorBidi" w:hAnsiTheme="majorBidi" w:cstheme="majorBidi"/>
        </w:rPr>
      </w:pPr>
      <w:proofErr w:type="gramStart"/>
      <w:r w:rsidRPr="00BD7FD0">
        <w:rPr>
          <w:rFonts w:asciiTheme="majorBidi" w:hAnsiTheme="majorBidi" w:cstheme="majorBidi"/>
        </w:rPr>
        <w:t>positioning  the</w:t>
      </w:r>
      <w:proofErr w:type="gramEnd"/>
      <w:r w:rsidRPr="00BD7FD0">
        <w:rPr>
          <w:rFonts w:asciiTheme="majorBidi" w:hAnsiTheme="majorBidi" w:cstheme="majorBidi"/>
        </w:rPr>
        <w:t xml:space="preserve"> child with the head slightly elevated .</w:t>
      </w:r>
    </w:p>
    <w:p w:rsidR="0072068C" w:rsidRPr="00BD7FD0" w:rsidRDefault="0072068C" w:rsidP="00320504">
      <w:pPr>
        <w:pStyle w:val="ListParagraph"/>
        <w:numPr>
          <w:ilvl w:val="1"/>
          <w:numId w:val="17"/>
        </w:numPr>
        <w:bidi w:val="0"/>
        <w:spacing w:after="0"/>
        <w:ind w:left="1418" w:hanging="306"/>
        <w:rPr>
          <w:rFonts w:asciiTheme="majorBidi" w:hAnsiTheme="majorBidi" w:cstheme="majorBidi"/>
        </w:rPr>
      </w:pPr>
      <w:proofErr w:type="gramStart"/>
      <w:r w:rsidRPr="00BD7FD0">
        <w:rPr>
          <w:rFonts w:asciiTheme="majorBidi" w:hAnsiTheme="majorBidi" w:cstheme="majorBidi"/>
        </w:rPr>
        <w:t>counting</w:t>
      </w:r>
      <w:proofErr w:type="gramEnd"/>
      <w:r w:rsidRPr="00BD7FD0">
        <w:rPr>
          <w:rFonts w:asciiTheme="majorBidi" w:hAnsiTheme="majorBidi" w:cstheme="majorBidi"/>
        </w:rPr>
        <w:t xml:space="preserve"> the child's respiratory rate for 1 full minute  .</w:t>
      </w:r>
    </w:p>
    <w:p w:rsidR="0072068C" w:rsidRPr="00BD7FD0" w:rsidRDefault="0072068C" w:rsidP="00320504">
      <w:pPr>
        <w:pStyle w:val="ListParagraph"/>
        <w:numPr>
          <w:ilvl w:val="1"/>
          <w:numId w:val="17"/>
        </w:numPr>
        <w:bidi w:val="0"/>
        <w:ind w:left="1418" w:hanging="306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</w:rPr>
        <w:t xml:space="preserve">Calculated the child's urine </w:t>
      </w:r>
      <w:proofErr w:type="gramStart"/>
      <w:r w:rsidRPr="00BD7FD0">
        <w:rPr>
          <w:rFonts w:asciiTheme="majorBidi" w:hAnsiTheme="majorBidi" w:cstheme="majorBidi"/>
        </w:rPr>
        <w:t>output</w:t>
      </w:r>
      <w:r w:rsidRPr="00BD7FD0">
        <w:rPr>
          <w:rFonts w:asciiTheme="majorBidi" w:hAnsiTheme="majorBidi" w:cstheme="majorBidi"/>
          <w:b/>
          <w:bCs/>
        </w:rPr>
        <w:t xml:space="preserve">  .</w:t>
      </w:r>
      <w:proofErr w:type="gramEnd"/>
    </w:p>
    <w:p w:rsidR="0072068C" w:rsidRPr="00BD7FD0" w:rsidRDefault="0072068C" w:rsidP="006C5BCD">
      <w:pPr>
        <w:bidi w:val="0"/>
        <w:spacing w:after="0"/>
        <w:ind w:left="-284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t>19</w:t>
      </w:r>
      <w:proofErr w:type="gramStart"/>
      <w:r w:rsidRPr="00BD7FD0">
        <w:rPr>
          <w:rFonts w:asciiTheme="majorBidi" w:hAnsiTheme="majorBidi" w:cstheme="majorBidi"/>
          <w:b/>
          <w:bCs/>
        </w:rPr>
        <w:t>.A</w:t>
      </w:r>
      <w:proofErr w:type="gramEnd"/>
      <w:r w:rsidRPr="00BD7FD0">
        <w:rPr>
          <w:rFonts w:asciiTheme="majorBidi" w:hAnsiTheme="majorBidi" w:cstheme="majorBidi"/>
          <w:b/>
          <w:bCs/>
        </w:rPr>
        <w:t xml:space="preserve"> nurse is teaching the mother of an infant who will take digoxin (</w:t>
      </w:r>
      <w:proofErr w:type="spellStart"/>
      <w:r w:rsidRPr="00BD7FD0">
        <w:rPr>
          <w:rFonts w:asciiTheme="majorBidi" w:hAnsiTheme="majorBidi" w:cstheme="majorBidi"/>
          <w:b/>
          <w:bCs/>
        </w:rPr>
        <w:t>Lanoxin</w:t>
      </w:r>
      <w:proofErr w:type="spellEnd"/>
      <w:r w:rsidRPr="00BD7FD0">
        <w:rPr>
          <w:rFonts w:asciiTheme="majorBidi" w:hAnsiTheme="majorBidi" w:cstheme="majorBidi"/>
          <w:b/>
          <w:bCs/>
        </w:rPr>
        <w:t xml:space="preserve">) at home to treat a chronic congestive heart failure.  Which signs of digoxin toxicity should the mother </w:t>
      </w:r>
      <w:proofErr w:type="gramStart"/>
      <w:r w:rsidRPr="00BD7FD0">
        <w:rPr>
          <w:rFonts w:asciiTheme="majorBidi" w:hAnsiTheme="majorBidi" w:cstheme="majorBidi"/>
          <w:b/>
          <w:bCs/>
        </w:rPr>
        <w:t>be</w:t>
      </w:r>
      <w:proofErr w:type="gramEnd"/>
      <w:r w:rsidRPr="00BD7FD0">
        <w:rPr>
          <w:rFonts w:asciiTheme="majorBidi" w:hAnsiTheme="majorBidi" w:cstheme="majorBidi"/>
          <w:b/>
          <w:bCs/>
        </w:rPr>
        <w:t xml:space="preserve"> taught?</w:t>
      </w:r>
    </w:p>
    <w:p w:rsidR="0072068C" w:rsidRPr="00BD7FD0" w:rsidRDefault="00320504" w:rsidP="00320504">
      <w:pPr>
        <w:bidi w:val="0"/>
        <w:spacing w:after="0"/>
        <w:ind w:left="1276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</w:t>
      </w:r>
      <w:r w:rsidR="0072068C" w:rsidRPr="00BD7FD0">
        <w:rPr>
          <w:rFonts w:asciiTheme="majorBidi" w:hAnsiTheme="majorBidi" w:cstheme="majorBidi"/>
        </w:rPr>
        <w:t>a</w:t>
      </w:r>
      <w:r w:rsidR="0072068C" w:rsidRPr="00BD7FD0">
        <w:rPr>
          <w:rFonts w:asciiTheme="majorBidi" w:hAnsiTheme="majorBidi" w:cstheme="majorBidi"/>
          <w:rtl/>
          <w:lang w:bidi="ar-EG"/>
        </w:rPr>
        <w:t>. </w:t>
      </w:r>
      <w:r w:rsidR="0072068C" w:rsidRPr="00BD7FD0">
        <w:rPr>
          <w:rFonts w:asciiTheme="majorBidi" w:hAnsiTheme="majorBidi" w:cstheme="majorBidi"/>
        </w:rPr>
        <w:t>Blurred vision</w:t>
      </w:r>
    </w:p>
    <w:p w:rsidR="0072068C" w:rsidRPr="00BD7FD0" w:rsidRDefault="00320504" w:rsidP="00320504">
      <w:pPr>
        <w:bidi w:val="0"/>
        <w:spacing w:after="0"/>
        <w:ind w:left="1276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72068C" w:rsidRPr="00BD7FD0">
        <w:rPr>
          <w:rFonts w:asciiTheme="majorBidi" w:hAnsiTheme="majorBidi" w:cstheme="majorBidi"/>
        </w:rPr>
        <w:t>b</w:t>
      </w:r>
      <w:r w:rsidR="0072068C" w:rsidRPr="00BD7FD0">
        <w:rPr>
          <w:rFonts w:asciiTheme="majorBidi" w:hAnsiTheme="majorBidi" w:cstheme="majorBidi"/>
          <w:rtl/>
          <w:lang w:bidi="ar-EG"/>
        </w:rPr>
        <w:t>. </w:t>
      </w:r>
      <w:r w:rsidR="0072068C" w:rsidRPr="00BD7FD0">
        <w:rPr>
          <w:rFonts w:asciiTheme="majorBidi" w:hAnsiTheme="majorBidi" w:cstheme="majorBidi"/>
        </w:rPr>
        <w:t xml:space="preserve">Heart rate </w:t>
      </w:r>
      <w:proofErr w:type="gramStart"/>
      <w:r w:rsidR="0072068C" w:rsidRPr="00BD7FD0">
        <w:rPr>
          <w:rFonts w:asciiTheme="majorBidi" w:hAnsiTheme="majorBidi" w:cstheme="majorBidi"/>
        </w:rPr>
        <w:t>of 180 beats/minute</w:t>
      </w:r>
      <w:proofErr w:type="gramEnd"/>
    </w:p>
    <w:p w:rsidR="0072068C" w:rsidRPr="00BD7FD0" w:rsidRDefault="00320504" w:rsidP="00320504">
      <w:pPr>
        <w:bidi w:val="0"/>
        <w:spacing w:after="0"/>
        <w:ind w:left="1276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="0072068C" w:rsidRPr="00BD7FD0">
        <w:rPr>
          <w:rFonts w:asciiTheme="majorBidi" w:hAnsiTheme="majorBidi" w:cstheme="majorBidi"/>
        </w:rPr>
        <w:t xml:space="preserve"> c</w:t>
      </w:r>
      <w:r w:rsidR="0072068C" w:rsidRPr="00BD7FD0">
        <w:rPr>
          <w:rFonts w:asciiTheme="majorBidi" w:hAnsiTheme="majorBidi" w:cstheme="majorBidi"/>
          <w:rtl/>
          <w:lang w:bidi="ar-EG"/>
        </w:rPr>
        <w:t>. </w:t>
      </w:r>
      <w:r w:rsidR="0072068C" w:rsidRPr="00BD7FD0">
        <w:rPr>
          <w:rFonts w:asciiTheme="majorBidi" w:hAnsiTheme="majorBidi" w:cstheme="majorBidi"/>
        </w:rPr>
        <w:t>Vomiting two or more feedings</w:t>
      </w:r>
    </w:p>
    <w:p w:rsidR="0072068C" w:rsidRPr="00BD7FD0" w:rsidRDefault="00320504" w:rsidP="00320504">
      <w:pPr>
        <w:bidi w:val="0"/>
        <w:spacing w:after="0"/>
        <w:ind w:left="1276" w:hanging="567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</w:t>
      </w:r>
      <w:r w:rsidR="0072068C" w:rsidRPr="00BD7FD0">
        <w:rPr>
          <w:rFonts w:asciiTheme="majorBidi" w:hAnsiTheme="majorBidi" w:cstheme="majorBidi"/>
        </w:rPr>
        <w:t>d</w:t>
      </w:r>
      <w:r w:rsidR="0072068C" w:rsidRPr="00BD7FD0">
        <w:rPr>
          <w:rFonts w:asciiTheme="majorBidi" w:hAnsiTheme="majorBidi" w:cstheme="majorBidi"/>
          <w:rtl/>
          <w:lang w:bidi="ar-EG"/>
        </w:rPr>
        <w:t>. </w:t>
      </w:r>
      <w:r w:rsidR="0072068C" w:rsidRPr="00BD7FD0">
        <w:rPr>
          <w:rFonts w:asciiTheme="majorBidi" w:hAnsiTheme="majorBidi" w:cstheme="majorBidi"/>
        </w:rPr>
        <w:t>Bulging of the anterior fontanel</w:t>
      </w:r>
    </w:p>
    <w:p w:rsidR="0072068C" w:rsidRPr="00BD7FD0" w:rsidRDefault="0072068C" w:rsidP="0072068C">
      <w:pPr>
        <w:bidi w:val="0"/>
        <w:spacing w:after="0"/>
        <w:ind w:left="567" w:hanging="567"/>
        <w:rPr>
          <w:rFonts w:asciiTheme="majorBidi" w:hAnsiTheme="majorBidi" w:cstheme="majorBidi"/>
          <w:b/>
          <w:bCs/>
        </w:rPr>
      </w:pPr>
    </w:p>
    <w:p w:rsidR="0072068C" w:rsidRPr="00BD7FD0" w:rsidRDefault="0072068C" w:rsidP="006C5BCD">
      <w:pPr>
        <w:bidi w:val="0"/>
        <w:spacing w:after="0"/>
        <w:ind w:left="-284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t>20</w:t>
      </w:r>
      <w:proofErr w:type="gramStart"/>
      <w:r w:rsidRPr="00BD7FD0">
        <w:rPr>
          <w:rFonts w:asciiTheme="majorBidi" w:hAnsiTheme="majorBidi" w:cstheme="majorBidi"/>
          <w:b/>
          <w:bCs/>
        </w:rPr>
        <w:t>.Which</w:t>
      </w:r>
      <w:proofErr w:type="gramEnd"/>
      <w:r w:rsidRPr="00BD7FD0">
        <w:rPr>
          <w:rFonts w:asciiTheme="majorBidi" w:hAnsiTheme="majorBidi" w:cstheme="majorBidi"/>
          <w:b/>
          <w:bCs/>
        </w:rPr>
        <w:t xml:space="preserve"> of these therapies may be used to prevent the cancer from spreading to the brain and nervous system in high-risk children ?</w:t>
      </w:r>
    </w:p>
    <w:p w:rsidR="0072068C" w:rsidRPr="00BD7FD0" w:rsidRDefault="0072068C" w:rsidP="00320504">
      <w:pPr>
        <w:pStyle w:val="ListParagraph"/>
        <w:numPr>
          <w:ilvl w:val="0"/>
          <w:numId w:val="18"/>
        </w:numPr>
        <w:bidi w:val="0"/>
        <w:spacing w:after="0"/>
        <w:ind w:left="1276" w:hanging="22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Induction chemotherapy  </w:t>
      </w:r>
    </w:p>
    <w:p w:rsidR="0072068C" w:rsidRPr="00BD7FD0" w:rsidRDefault="0072068C" w:rsidP="00320504">
      <w:pPr>
        <w:pStyle w:val="ListParagraph"/>
        <w:numPr>
          <w:ilvl w:val="0"/>
          <w:numId w:val="18"/>
        </w:numPr>
        <w:bidi w:val="0"/>
        <w:spacing w:after="0"/>
        <w:ind w:left="1276" w:hanging="22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Consolidation therapy </w:t>
      </w:r>
    </w:p>
    <w:p w:rsidR="0072068C" w:rsidRPr="00BD7FD0" w:rsidRDefault="0072068C" w:rsidP="00320504">
      <w:pPr>
        <w:pStyle w:val="ListParagraph"/>
        <w:numPr>
          <w:ilvl w:val="0"/>
          <w:numId w:val="18"/>
        </w:numPr>
        <w:bidi w:val="0"/>
        <w:spacing w:after="0"/>
        <w:ind w:left="1276" w:hanging="22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CNS prophylaxis  </w:t>
      </w:r>
    </w:p>
    <w:p w:rsidR="0072068C" w:rsidRPr="00BD7FD0" w:rsidRDefault="0072068C" w:rsidP="00320504">
      <w:pPr>
        <w:pStyle w:val="ListParagraph"/>
        <w:numPr>
          <w:ilvl w:val="0"/>
          <w:numId w:val="18"/>
        </w:numPr>
        <w:bidi w:val="0"/>
        <w:spacing w:after="0"/>
        <w:ind w:left="1276" w:hanging="22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Maintenance treatment</w:t>
      </w:r>
    </w:p>
    <w:p w:rsidR="0072068C" w:rsidRPr="00BD7FD0" w:rsidRDefault="0072068C" w:rsidP="0072068C">
      <w:pPr>
        <w:pStyle w:val="ListParagraph"/>
        <w:bidi w:val="0"/>
        <w:spacing w:after="0"/>
        <w:ind w:left="1440"/>
        <w:rPr>
          <w:rFonts w:asciiTheme="majorBidi" w:hAnsiTheme="majorBidi" w:cstheme="majorBidi"/>
        </w:rPr>
      </w:pPr>
    </w:p>
    <w:p w:rsidR="0072068C" w:rsidRPr="00BD7FD0" w:rsidRDefault="0072068C" w:rsidP="006C5BCD">
      <w:pPr>
        <w:bidi w:val="0"/>
        <w:spacing w:after="0"/>
        <w:ind w:left="-284" w:right="-483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t>21</w:t>
      </w:r>
      <w:proofErr w:type="gramStart"/>
      <w:r w:rsidRPr="00BD7FD0">
        <w:rPr>
          <w:rFonts w:asciiTheme="majorBidi" w:hAnsiTheme="majorBidi" w:cstheme="majorBidi"/>
          <w:b/>
          <w:bCs/>
        </w:rPr>
        <w:t>.Nursing</w:t>
      </w:r>
      <w:proofErr w:type="gramEnd"/>
      <w:r w:rsidRPr="00BD7FD0">
        <w:rPr>
          <w:rFonts w:asciiTheme="majorBidi" w:hAnsiTheme="majorBidi" w:cstheme="majorBidi"/>
          <w:b/>
          <w:bCs/>
        </w:rPr>
        <w:t xml:space="preserve"> management/interventions for the child with fluid volume excess or edema include: </w:t>
      </w:r>
    </w:p>
    <w:p w:rsidR="0072068C" w:rsidRPr="00BD7FD0" w:rsidRDefault="0072068C" w:rsidP="00320504">
      <w:pPr>
        <w:pStyle w:val="ListParagraph"/>
        <w:spacing w:after="0"/>
        <w:ind w:right="1276"/>
        <w:jc w:val="right"/>
        <w:rPr>
          <w:rFonts w:asciiTheme="majorBidi" w:hAnsiTheme="majorBidi" w:cstheme="majorBidi" w:hint="cs"/>
          <w:rtl/>
          <w:lang w:bidi="ar-EG"/>
        </w:rPr>
      </w:pPr>
      <w:r w:rsidRPr="00BD7FD0">
        <w:rPr>
          <w:rFonts w:asciiTheme="majorBidi" w:hAnsiTheme="majorBidi" w:cstheme="majorBidi"/>
        </w:rPr>
        <w:t xml:space="preserve"> </w:t>
      </w:r>
      <w:r w:rsidR="008D400D" w:rsidRPr="00BD7FD0">
        <w:rPr>
          <w:rFonts w:asciiTheme="majorBidi" w:hAnsiTheme="majorBidi" w:cstheme="majorBidi"/>
        </w:rPr>
        <w:t xml:space="preserve">a. </w:t>
      </w:r>
      <w:r w:rsidRPr="00BD7FD0">
        <w:rPr>
          <w:rFonts w:asciiTheme="majorBidi" w:hAnsiTheme="majorBidi" w:cstheme="majorBidi"/>
        </w:rPr>
        <w:t xml:space="preserve">Monitor daily </w:t>
      </w:r>
      <w:proofErr w:type="gramStart"/>
      <w:r w:rsidRPr="00BD7FD0">
        <w:rPr>
          <w:rFonts w:asciiTheme="majorBidi" w:hAnsiTheme="majorBidi" w:cstheme="majorBidi"/>
        </w:rPr>
        <w:t>we</w:t>
      </w:r>
      <w:r w:rsidR="00320504">
        <w:rPr>
          <w:rFonts w:asciiTheme="majorBidi" w:hAnsiTheme="majorBidi" w:cstheme="majorBidi"/>
        </w:rPr>
        <w:t>ights ,vital</w:t>
      </w:r>
      <w:proofErr w:type="gramEnd"/>
      <w:r w:rsidR="00320504">
        <w:rPr>
          <w:rFonts w:asciiTheme="majorBidi" w:hAnsiTheme="majorBidi" w:cstheme="majorBidi"/>
        </w:rPr>
        <w:t xml:space="preserve"> signs every 4 hour</w:t>
      </w:r>
    </w:p>
    <w:p w:rsidR="0072068C" w:rsidRPr="00BD7FD0" w:rsidRDefault="00320504" w:rsidP="00320504">
      <w:pPr>
        <w:pStyle w:val="ListParagraph"/>
        <w:bidi w:val="0"/>
        <w:spacing w:after="0"/>
        <w:ind w:right="1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8D400D" w:rsidRPr="00BD7FD0">
        <w:rPr>
          <w:rFonts w:asciiTheme="majorBidi" w:hAnsiTheme="majorBidi" w:cstheme="majorBidi"/>
        </w:rPr>
        <w:t xml:space="preserve">b. </w:t>
      </w:r>
      <w:r w:rsidR="0072068C" w:rsidRPr="00BD7FD0">
        <w:rPr>
          <w:rFonts w:asciiTheme="majorBidi" w:hAnsiTheme="majorBidi" w:cstheme="majorBidi"/>
        </w:rPr>
        <w:t xml:space="preserve">Assess for edema every shift </w:t>
      </w:r>
    </w:p>
    <w:p w:rsidR="0072068C" w:rsidRPr="00BD7FD0" w:rsidRDefault="00320504" w:rsidP="00320504">
      <w:pPr>
        <w:pStyle w:val="ListParagraph"/>
        <w:bidi w:val="0"/>
        <w:spacing w:after="0"/>
        <w:ind w:right="1276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</w:t>
      </w:r>
      <w:r w:rsidR="008D400D" w:rsidRPr="00BD7FD0">
        <w:rPr>
          <w:rFonts w:asciiTheme="majorBidi" w:hAnsiTheme="majorBidi" w:cstheme="majorBidi"/>
        </w:rPr>
        <w:t xml:space="preserve">c. </w:t>
      </w:r>
      <w:r w:rsidR="0072068C" w:rsidRPr="00BD7FD0">
        <w:rPr>
          <w:rFonts w:asciiTheme="majorBidi" w:hAnsiTheme="majorBidi" w:cstheme="majorBidi"/>
        </w:rPr>
        <w:t>Administer digoxin if pulse is less than 70</w:t>
      </w:r>
    </w:p>
    <w:p w:rsidR="0072068C" w:rsidRPr="00BD7FD0" w:rsidRDefault="008D400D" w:rsidP="00320504">
      <w:pPr>
        <w:bidi w:val="0"/>
        <w:spacing w:after="0"/>
        <w:ind w:right="1276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          </w:t>
      </w:r>
      <w:r w:rsidR="0072068C" w:rsidRPr="00BD7FD0">
        <w:rPr>
          <w:rFonts w:asciiTheme="majorBidi" w:hAnsiTheme="majorBidi" w:cstheme="majorBidi"/>
        </w:rPr>
        <w:t xml:space="preserve"> </w:t>
      </w:r>
      <w:r w:rsidRPr="00BD7FD0">
        <w:rPr>
          <w:rFonts w:asciiTheme="majorBidi" w:hAnsiTheme="majorBidi" w:cstheme="majorBidi"/>
        </w:rPr>
        <w:t xml:space="preserve"> </w:t>
      </w:r>
      <w:r w:rsidR="00320504">
        <w:rPr>
          <w:rFonts w:asciiTheme="majorBidi" w:hAnsiTheme="majorBidi" w:cstheme="majorBidi"/>
        </w:rPr>
        <w:t xml:space="preserve">            </w:t>
      </w:r>
      <w:r w:rsidR="0072068C" w:rsidRPr="00BD7FD0">
        <w:rPr>
          <w:rFonts w:asciiTheme="majorBidi" w:hAnsiTheme="majorBidi" w:cstheme="majorBidi"/>
        </w:rPr>
        <w:t xml:space="preserve"> </w:t>
      </w:r>
      <w:r w:rsidRPr="00BD7FD0">
        <w:rPr>
          <w:rFonts w:asciiTheme="majorBidi" w:hAnsiTheme="majorBidi" w:cstheme="majorBidi"/>
        </w:rPr>
        <w:t xml:space="preserve">d. </w:t>
      </w:r>
      <w:r w:rsidR="0072068C" w:rsidRPr="00BD7FD0">
        <w:rPr>
          <w:rFonts w:asciiTheme="majorBidi" w:hAnsiTheme="majorBidi" w:cstheme="majorBidi"/>
        </w:rPr>
        <w:t>Withhold furosemide if potassium is greater than 5</w:t>
      </w:r>
    </w:p>
    <w:p w:rsidR="0072068C" w:rsidRPr="00BD7FD0" w:rsidRDefault="0072068C" w:rsidP="00320504">
      <w:pPr>
        <w:pStyle w:val="ListParagraph"/>
        <w:bidi w:val="0"/>
        <w:ind w:right="1276"/>
        <w:rPr>
          <w:rFonts w:asciiTheme="majorBidi" w:hAnsiTheme="majorBidi" w:cstheme="majorBidi"/>
        </w:rPr>
      </w:pPr>
    </w:p>
    <w:p w:rsidR="0072068C" w:rsidRPr="00BD7FD0" w:rsidRDefault="008D400D" w:rsidP="006C5BCD">
      <w:pPr>
        <w:pStyle w:val="ListParagraph"/>
        <w:spacing w:after="0"/>
        <w:ind w:right="-284"/>
        <w:jc w:val="right"/>
        <w:rPr>
          <w:rFonts w:asciiTheme="majorBidi" w:hAnsiTheme="majorBidi" w:cstheme="majorBidi"/>
          <w:b/>
          <w:bCs/>
        </w:rPr>
      </w:pPr>
      <w:r w:rsidRPr="00BD7FD0">
        <w:rPr>
          <w:rFonts w:asciiTheme="majorBidi" w:hAnsiTheme="majorBidi" w:cstheme="majorBidi"/>
          <w:b/>
          <w:bCs/>
        </w:rPr>
        <w:t>22. In</w:t>
      </w:r>
      <w:r w:rsidR="0072068C" w:rsidRPr="00BD7FD0">
        <w:rPr>
          <w:rFonts w:asciiTheme="majorBidi" w:hAnsiTheme="majorBidi" w:cstheme="majorBidi"/>
          <w:b/>
          <w:bCs/>
        </w:rPr>
        <w:t xml:space="preserve"> CKD</w:t>
      </w:r>
      <w:r w:rsidRPr="00BD7FD0">
        <w:rPr>
          <w:rFonts w:asciiTheme="majorBidi" w:hAnsiTheme="majorBidi" w:cstheme="majorBidi"/>
          <w:b/>
          <w:bCs/>
        </w:rPr>
        <w:t xml:space="preserve"> (Chronic kidney disease)</w:t>
      </w:r>
      <w:r w:rsidR="0072068C" w:rsidRPr="00BD7FD0">
        <w:rPr>
          <w:rFonts w:asciiTheme="majorBidi" w:hAnsiTheme="majorBidi" w:cstheme="majorBidi"/>
          <w:b/>
          <w:bCs/>
        </w:rPr>
        <w:t>, the final stage of disease progression requires:</w:t>
      </w:r>
    </w:p>
    <w:p w:rsidR="0072068C" w:rsidRPr="00BD7FD0" w:rsidRDefault="0072068C" w:rsidP="00320504">
      <w:pPr>
        <w:pStyle w:val="ListParagraph"/>
        <w:bidi w:val="0"/>
        <w:spacing w:after="0"/>
        <w:ind w:left="1276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a</w:t>
      </w:r>
      <w:r w:rsidR="008D400D" w:rsidRPr="00BD7FD0">
        <w:rPr>
          <w:rFonts w:asciiTheme="majorBidi" w:hAnsiTheme="majorBidi" w:cstheme="majorBidi"/>
        </w:rPr>
        <w:t>.</w:t>
      </w:r>
      <w:r w:rsidRPr="00BD7FD0">
        <w:rPr>
          <w:rFonts w:asciiTheme="majorBidi" w:hAnsiTheme="majorBidi" w:cstheme="majorBidi"/>
        </w:rPr>
        <w:t xml:space="preserve"> Dialysis</w:t>
      </w:r>
    </w:p>
    <w:p w:rsidR="0072068C" w:rsidRPr="00BD7FD0" w:rsidRDefault="0072068C" w:rsidP="00320504">
      <w:pPr>
        <w:pStyle w:val="ListParagraph"/>
        <w:bidi w:val="0"/>
        <w:ind w:left="1276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b</w:t>
      </w:r>
      <w:r w:rsidR="008D400D" w:rsidRPr="00BD7FD0">
        <w:rPr>
          <w:rFonts w:asciiTheme="majorBidi" w:hAnsiTheme="majorBidi" w:cstheme="majorBidi"/>
        </w:rPr>
        <w:t>.</w:t>
      </w:r>
      <w:r w:rsidRPr="00BD7FD0">
        <w:rPr>
          <w:rFonts w:asciiTheme="majorBidi" w:hAnsiTheme="majorBidi" w:cstheme="majorBidi"/>
        </w:rPr>
        <w:t xml:space="preserve"> Increased doses of ACE inhibitors</w:t>
      </w:r>
    </w:p>
    <w:p w:rsidR="0072068C" w:rsidRPr="00BD7FD0" w:rsidRDefault="0072068C" w:rsidP="00320504">
      <w:pPr>
        <w:pStyle w:val="ListParagraph"/>
        <w:bidi w:val="0"/>
        <w:ind w:left="1276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c</w:t>
      </w:r>
      <w:r w:rsidR="008D400D" w:rsidRPr="00BD7FD0">
        <w:rPr>
          <w:rFonts w:asciiTheme="majorBidi" w:hAnsiTheme="majorBidi" w:cstheme="majorBidi"/>
        </w:rPr>
        <w:t>.</w:t>
      </w:r>
      <w:r w:rsidRPr="00BD7FD0">
        <w:rPr>
          <w:rFonts w:asciiTheme="majorBidi" w:hAnsiTheme="majorBidi" w:cstheme="majorBidi"/>
        </w:rPr>
        <w:t xml:space="preserve"> Changes to the amount of protein in the diet</w:t>
      </w:r>
    </w:p>
    <w:p w:rsidR="008D400D" w:rsidRPr="00BD7FD0" w:rsidRDefault="008D400D" w:rsidP="00320504">
      <w:pPr>
        <w:pStyle w:val="ListParagraph"/>
        <w:bidi w:val="0"/>
        <w:ind w:left="1276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d. </w:t>
      </w:r>
      <w:r w:rsidR="0072068C" w:rsidRPr="00BD7FD0">
        <w:rPr>
          <w:rFonts w:asciiTheme="majorBidi" w:hAnsiTheme="majorBidi" w:cstheme="majorBidi"/>
        </w:rPr>
        <w:t>Removal of a kidney</w:t>
      </w:r>
    </w:p>
    <w:p w:rsidR="006C5BCD" w:rsidRDefault="008D400D" w:rsidP="006C5BCD">
      <w:pPr>
        <w:bidi w:val="0"/>
        <w:spacing w:after="0"/>
        <w:ind w:left="284" w:hanging="710"/>
        <w:jc w:val="both"/>
        <w:rPr>
          <w:rFonts w:asciiTheme="majorBidi" w:eastAsia="Calibri" w:hAnsiTheme="majorBidi" w:cstheme="majorBidi"/>
          <w:b/>
          <w:bCs/>
        </w:rPr>
      </w:pPr>
      <w:r w:rsidRPr="00BD7FD0">
        <w:rPr>
          <w:rFonts w:asciiTheme="majorBidi" w:eastAsia="Calibri" w:hAnsiTheme="majorBidi" w:cstheme="majorBidi"/>
          <w:b/>
          <w:bCs/>
        </w:rPr>
        <w:t>23. A preschool-aged child is to undergo several p</w:t>
      </w:r>
      <w:r w:rsidR="00320504">
        <w:rPr>
          <w:rFonts w:asciiTheme="majorBidi" w:eastAsia="Calibri" w:hAnsiTheme="majorBidi" w:cstheme="majorBidi"/>
          <w:b/>
          <w:bCs/>
        </w:rPr>
        <w:t xml:space="preserve">ainful procedures. Which of the </w:t>
      </w:r>
      <w:r w:rsidRPr="00BD7FD0">
        <w:rPr>
          <w:rFonts w:asciiTheme="majorBidi" w:eastAsia="Calibri" w:hAnsiTheme="majorBidi" w:cstheme="majorBidi"/>
          <w:b/>
          <w:bCs/>
        </w:rPr>
        <w:t>following techniques is most-appropriate for the nurse to use in preparing the child?</w:t>
      </w:r>
    </w:p>
    <w:p w:rsidR="008D400D" w:rsidRDefault="008D400D" w:rsidP="006C5BCD">
      <w:pPr>
        <w:bidi w:val="0"/>
        <w:spacing w:after="0"/>
        <w:ind w:left="1276"/>
        <w:rPr>
          <w:rFonts w:asciiTheme="majorBidi" w:eastAsia="Calibri" w:hAnsiTheme="majorBidi" w:cstheme="majorBidi"/>
        </w:rPr>
      </w:pPr>
      <w:r w:rsidRPr="00BD7FD0">
        <w:rPr>
          <w:rFonts w:asciiTheme="majorBidi" w:eastAsia="Calibri" w:hAnsiTheme="majorBidi" w:cstheme="majorBidi"/>
        </w:rPr>
        <w:t>a. Allow the child to practice injections on a favorite doll.</w:t>
      </w:r>
      <w:r w:rsidRPr="00BD7FD0">
        <w:rPr>
          <w:rFonts w:asciiTheme="majorBidi" w:eastAsia="Calibri" w:hAnsiTheme="majorBidi" w:cstheme="majorBidi"/>
        </w:rPr>
        <w:br/>
        <w:t>b. Explain the procedure in simple terms.</w:t>
      </w:r>
      <w:r w:rsidRPr="00BD7FD0">
        <w:rPr>
          <w:rFonts w:asciiTheme="majorBidi" w:eastAsia="Calibri" w:hAnsiTheme="majorBidi" w:cstheme="majorBidi"/>
        </w:rPr>
        <w:br/>
        <w:t>c. Allow a family member to explain the procedure to the child.</w:t>
      </w:r>
      <w:r w:rsidRPr="00BD7FD0">
        <w:rPr>
          <w:rFonts w:asciiTheme="majorBidi" w:eastAsia="Calibri" w:hAnsiTheme="majorBidi" w:cstheme="majorBidi"/>
        </w:rPr>
        <w:br/>
        <w:t>d. Allow the child to watch an educational video."</w:t>
      </w:r>
    </w:p>
    <w:p w:rsidR="006C5BCD" w:rsidRPr="00BD7FD0" w:rsidRDefault="006C5BCD" w:rsidP="006C5BCD">
      <w:pPr>
        <w:bidi w:val="0"/>
        <w:spacing w:after="0"/>
        <w:ind w:left="1276"/>
        <w:rPr>
          <w:rFonts w:asciiTheme="majorBidi" w:eastAsia="Calibri" w:hAnsiTheme="majorBidi" w:cstheme="majorBidi"/>
        </w:rPr>
      </w:pPr>
    </w:p>
    <w:p w:rsidR="008D400D" w:rsidRPr="00BD7FD0" w:rsidRDefault="008D400D" w:rsidP="006C5BCD">
      <w:pPr>
        <w:bidi w:val="0"/>
        <w:spacing w:after="0"/>
        <w:ind w:left="-426"/>
        <w:rPr>
          <w:rFonts w:asciiTheme="majorBidi" w:eastAsia="Calibri" w:hAnsiTheme="majorBidi" w:cstheme="majorBidi"/>
          <w:b/>
          <w:bCs/>
        </w:rPr>
      </w:pPr>
      <w:r w:rsidRPr="00BD7FD0">
        <w:rPr>
          <w:rFonts w:asciiTheme="majorBidi" w:eastAsia="Calibri" w:hAnsiTheme="majorBidi" w:cstheme="majorBidi"/>
          <w:b/>
          <w:bCs/>
        </w:rPr>
        <w:t>24. Why does hyperkalemia occur in acute kidney failure?</w:t>
      </w:r>
    </w:p>
    <w:p w:rsidR="008D400D" w:rsidRPr="00BD7FD0" w:rsidRDefault="008D400D" w:rsidP="006C5BCD">
      <w:pPr>
        <w:numPr>
          <w:ilvl w:val="0"/>
          <w:numId w:val="20"/>
        </w:numPr>
        <w:bidi w:val="0"/>
        <w:spacing w:after="0"/>
        <w:ind w:firstLine="556"/>
        <w:rPr>
          <w:rFonts w:asciiTheme="majorBidi" w:eastAsia="Calibri" w:hAnsiTheme="majorBidi" w:cstheme="majorBidi"/>
        </w:rPr>
      </w:pPr>
      <w:r w:rsidRPr="00BD7FD0">
        <w:rPr>
          <w:rFonts w:asciiTheme="majorBidi" w:eastAsia="Calibri" w:hAnsiTheme="majorBidi" w:cstheme="majorBidi"/>
        </w:rPr>
        <w:t>The kidneys excrete a lot of potassium out into the urine.</w:t>
      </w:r>
    </w:p>
    <w:p w:rsidR="008D400D" w:rsidRPr="00BD7FD0" w:rsidRDefault="006C5BCD" w:rsidP="006C5BCD">
      <w:pPr>
        <w:bidi w:val="0"/>
        <w:spacing w:after="0"/>
        <w:ind w:left="1276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b. </w:t>
      </w:r>
      <w:r w:rsidR="008D400D" w:rsidRPr="00BD7FD0">
        <w:rPr>
          <w:rFonts w:asciiTheme="majorBidi" w:eastAsia="Calibri" w:hAnsiTheme="majorBidi" w:cstheme="majorBidi"/>
        </w:rPr>
        <w:t>A person eats too much potassium.</w:t>
      </w:r>
    </w:p>
    <w:p w:rsidR="008D400D" w:rsidRPr="00BD7FD0" w:rsidRDefault="006C5BCD" w:rsidP="006C5BCD">
      <w:pPr>
        <w:bidi w:val="0"/>
        <w:spacing w:after="0"/>
        <w:ind w:left="1418" w:hanging="142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c. </w:t>
      </w:r>
      <w:r w:rsidR="008D400D" w:rsidRPr="00BD7FD0">
        <w:rPr>
          <w:rFonts w:asciiTheme="majorBidi" w:eastAsia="Calibri" w:hAnsiTheme="majorBidi" w:cstheme="majorBidi"/>
        </w:rPr>
        <w:t xml:space="preserve">A person is injected with too much </w:t>
      </w:r>
      <w:proofErr w:type="spellStart"/>
      <w:r w:rsidR="008D400D" w:rsidRPr="00BD7FD0">
        <w:rPr>
          <w:rFonts w:asciiTheme="majorBidi" w:eastAsia="Calibri" w:hAnsiTheme="majorBidi" w:cstheme="majorBidi"/>
        </w:rPr>
        <w:t>kalemia</w:t>
      </w:r>
      <w:proofErr w:type="spellEnd"/>
      <w:r w:rsidR="008D400D" w:rsidRPr="00BD7FD0">
        <w:rPr>
          <w:rFonts w:asciiTheme="majorBidi" w:eastAsia="Calibri" w:hAnsiTheme="majorBidi" w:cstheme="majorBidi"/>
        </w:rPr>
        <w:t>.</w:t>
      </w:r>
    </w:p>
    <w:p w:rsidR="008D400D" w:rsidRPr="00BD7FD0" w:rsidRDefault="006C5BCD" w:rsidP="006C5BCD">
      <w:pPr>
        <w:bidi w:val="0"/>
        <w:spacing w:after="0"/>
        <w:ind w:left="1276"/>
        <w:rPr>
          <w:rFonts w:asciiTheme="majorBidi" w:eastAsia="Calibri" w:hAnsiTheme="majorBidi" w:cstheme="majorBidi"/>
        </w:rPr>
      </w:pPr>
      <w:r>
        <w:rPr>
          <w:rFonts w:asciiTheme="majorBidi" w:eastAsia="Calibri" w:hAnsiTheme="majorBidi" w:cstheme="majorBidi"/>
        </w:rPr>
        <w:t xml:space="preserve">d. </w:t>
      </w:r>
      <w:r w:rsidR="008D400D" w:rsidRPr="00BD7FD0">
        <w:rPr>
          <w:rFonts w:asciiTheme="majorBidi" w:eastAsia="Calibri" w:hAnsiTheme="majorBidi" w:cstheme="majorBidi"/>
        </w:rPr>
        <w:t>Potassium is not excreted very well and it enters the blood to make room for hydrogen ions inside of cells</w:t>
      </w:r>
    </w:p>
    <w:p w:rsidR="00A85F73" w:rsidRPr="00BD7FD0" w:rsidRDefault="00A85F73" w:rsidP="00F01423">
      <w:pPr>
        <w:bidi w:val="0"/>
        <w:spacing w:after="0"/>
        <w:rPr>
          <w:rFonts w:asciiTheme="majorBidi" w:eastAsia="Calibri" w:hAnsiTheme="majorBidi" w:cstheme="majorBidi"/>
        </w:rPr>
      </w:pPr>
    </w:p>
    <w:p w:rsidR="00A85F73" w:rsidRPr="00BD7FD0" w:rsidRDefault="00A85F73" w:rsidP="006C5BCD">
      <w:pPr>
        <w:bidi w:val="0"/>
        <w:spacing w:after="0"/>
        <w:ind w:left="-426"/>
        <w:rPr>
          <w:rFonts w:asciiTheme="majorBidi" w:eastAsia="Calibri" w:hAnsiTheme="majorBidi" w:cstheme="majorBidi"/>
          <w:b/>
          <w:bCs/>
        </w:rPr>
      </w:pPr>
      <w:r w:rsidRPr="00BD7FD0">
        <w:rPr>
          <w:rFonts w:asciiTheme="majorBidi" w:eastAsia="Calibri" w:hAnsiTheme="majorBidi" w:cstheme="majorBidi"/>
          <w:b/>
          <w:bCs/>
        </w:rPr>
        <w:lastRenderedPageBreak/>
        <w:t>25</w:t>
      </w:r>
      <w:proofErr w:type="gramStart"/>
      <w:r w:rsidRPr="00BD7FD0">
        <w:rPr>
          <w:rFonts w:asciiTheme="majorBidi" w:eastAsia="Calibri" w:hAnsiTheme="majorBidi" w:cstheme="majorBidi"/>
          <w:b/>
          <w:bCs/>
        </w:rPr>
        <w:t>.The</w:t>
      </w:r>
      <w:proofErr w:type="gramEnd"/>
      <w:r w:rsidRPr="00BD7FD0">
        <w:rPr>
          <w:rFonts w:asciiTheme="majorBidi" w:eastAsia="Calibri" w:hAnsiTheme="majorBidi" w:cstheme="majorBidi"/>
          <w:b/>
          <w:bCs/>
        </w:rPr>
        <w:t xml:space="preserve"> emergency department nurse is caring for a child diagnosed with epiglottitis. In assessing the child, the nurse should monitor for which indication that the child may be experiencing airway obstruction?</w:t>
      </w:r>
    </w:p>
    <w:p w:rsidR="00A85F73" w:rsidRPr="00BD7FD0" w:rsidRDefault="00A85F73" w:rsidP="006C5BCD">
      <w:pPr>
        <w:bidi w:val="0"/>
        <w:spacing w:after="0"/>
        <w:ind w:left="1276" w:firstLine="14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 xml:space="preserve">a. The child exhibits nasal flaring and </w:t>
      </w:r>
      <w:proofErr w:type="spellStart"/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bradycardia</w:t>
      </w:r>
      <w:proofErr w:type="spellEnd"/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.</w:t>
      </w:r>
    </w:p>
    <w:p w:rsidR="00A85F73" w:rsidRPr="00BD7FD0" w:rsidRDefault="00A85F73" w:rsidP="006C5BCD">
      <w:pPr>
        <w:bidi w:val="0"/>
        <w:spacing w:after="0"/>
        <w:ind w:left="1276" w:firstLine="14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b. The child is leaning forward, with the chin thrust out.</w:t>
      </w:r>
    </w:p>
    <w:p w:rsidR="00A85F73" w:rsidRPr="00BD7FD0" w:rsidRDefault="00A85F73" w:rsidP="006C5BCD">
      <w:pPr>
        <w:bidi w:val="0"/>
        <w:spacing w:after="0"/>
        <w:ind w:left="1276" w:firstLine="14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c. The child has a low-grade fever and complains of a sore throat.</w:t>
      </w:r>
    </w:p>
    <w:p w:rsidR="00A85F73" w:rsidRPr="00BD7FD0" w:rsidRDefault="00A85F73" w:rsidP="006C5BCD">
      <w:pPr>
        <w:bidi w:val="0"/>
        <w:spacing w:after="0"/>
        <w:ind w:left="1276" w:firstLine="141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d. Assess the infant’s heart rate and rhythm.</w:t>
      </w:r>
    </w:p>
    <w:p w:rsidR="00E0544F" w:rsidRPr="00BD7FD0" w:rsidRDefault="00E0544F" w:rsidP="00E0544F">
      <w:pPr>
        <w:bidi w:val="0"/>
        <w:spacing w:after="0"/>
        <w:ind w:left="426" w:firstLine="141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E0544F" w:rsidRPr="00BD7FD0" w:rsidRDefault="00E0544F" w:rsidP="006C5BCD">
      <w:pPr>
        <w:shd w:val="clear" w:color="auto" w:fill="FFFFFF"/>
        <w:bidi w:val="0"/>
        <w:spacing w:after="0" w:line="240" w:lineRule="auto"/>
        <w:ind w:left="-426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26</w:t>
      </w:r>
      <w:proofErr w:type="gramStart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.You</w:t>
      </w:r>
      <w:proofErr w:type="gramEnd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 are assessing the heart sounds of a patient with a severe case of Tetralogy of </w:t>
      </w:r>
      <w:proofErr w:type="spellStart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Fallot</w:t>
      </w:r>
      <w:proofErr w:type="spellEnd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. You would expect to hear a __________ murmur at the _______ of the sternal border?</w:t>
      </w:r>
    </w:p>
    <w:p w:rsidR="00E0544F" w:rsidRPr="00BD7FD0" w:rsidRDefault="00E0544F" w:rsidP="006C5BCD">
      <w:pPr>
        <w:pStyle w:val="List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firstLine="6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diastolic; right </w:t>
      </w:r>
    </w:p>
    <w:p w:rsidR="00E0544F" w:rsidRPr="00BD7FD0" w:rsidRDefault="00E0544F" w:rsidP="006C5BCD">
      <w:pPr>
        <w:pStyle w:val="List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firstLine="6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systolic; left</w:t>
      </w:r>
    </w:p>
    <w:p w:rsidR="00E0544F" w:rsidRPr="00BD7FD0" w:rsidRDefault="00E0544F" w:rsidP="006C5BCD">
      <w:pPr>
        <w:pStyle w:val="List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firstLine="6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diastolic; left</w:t>
      </w:r>
    </w:p>
    <w:p w:rsidR="00E0544F" w:rsidRPr="00BD7FD0" w:rsidRDefault="00E0544F" w:rsidP="006C5BCD">
      <w:pPr>
        <w:pStyle w:val="ListParagraph"/>
        <w:numPr>
          <w:ilvl w:val="0"/>
          <w:numId w:val="22"/>
        </w:numPr>
        <w:shd w:val="clear" w:color="auto" w:fill="FFFFFF"/>
        <w:bidi w:val="0"/>
        <w:spacing w:after="0" w:line="240" w:lineRule="auto"/>
        <w:ind w:firstLine="65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systolic; right</w:t>
      </w:r>
    </w:p>
    <w:p w:rsidR="00E0544F" w:rsidRPr="00BD7FD0" w:rsidRDefault="00E0544F" w:rsidP="00E0544F">
      <w:pPr>
        <w:shd w:val="clear" w:color="auto" w:fill="FFFFFF"/>
        <w:bidi w:val="0"/>
        <w:spacing w:after="0" w:line="240" w:lineRule="auto"/>
        <w:ind w:left="600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E0544F" w:rsidRPr="00BD7FD0" w:rsidRDefault="00E0544F" w:rsidP="006C5BCD">
      <w:pPr>
        <w:shd w:val="clear" w:color="auto" w:fill="FFFFFF"/>
        <w:bidi w:val="0"/>
        <w:spacing w:after="0" w:line="240" w:lineRule="auto"/>
        <w:ind w:hanging="426"/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 xml:space="preserve">27. While feeding a 3-month-old infant, who has Tetralogy of </w:t>
      </w:r>
      <w:proofErr w:type="spellStart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Fallot</w:t>
      </w:r>
      <w:proofErr w:type="spellEnd"/>
      <w:r w:rsidRPr="00BD7FD0">
        <w:rPr>
          <w:rFonts w:asciiTheme="majorBidi" w:eastAsia="Times New Roman" w:hAnsiTheme="majorBidi" w:cstheme="majorBidi"/>
          <w:b/>
          <w:bCs/>
          <w:color w:val="333333"/>
          <w:sz w:val="24"/>
          <w:szCs w:val="24"/>
        </w:rPr>
        <w:t>, you notice the infant's skin begins to have a bluish tint and the breathing rate has increased. Your immediate nursing action is to?</w:t>
      </w:r>
    </w:p>
    <w:p w:rsidR="00E0544F" w:rsidRPr="00BD7FD0" w:rsidRDefault="00E0544F" w:rsidP="00BD41BB">
      <w:pPr>
        <w:pStyle w:val="ListParagraph"/>
        <w:numPr>
          <w:ilvl w:val="0"/>
          <w:numId w:val="23"/>
        </w:numPr>
        <w:shd w:val="clear" w:color="auto" w:fill="FFFFFF"/>
        <w:bidi w:val="0"/>
        <w:spacing w:after="0" w:line="240" w:lineRule="auto"/>
        <w:ind w:left="1418" w:hanging="284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Continue feeding the infant and place the infant on oxygen.</w:t>
      </w:r>
    </w:p>
    <w:p w:rsidR="00E0544F" w:rsidRPr="00BD7FD0" w:rsidRDefault="00E0544F" w:rsidP="00BD41BB">
      <w:pPr>
        <w:pStyle w:val="ListParagraph"/>
        <w:numPr>
          <w:ilvl w:val="0"/>
          <w:numId w:val="23"/>
        </w:numPr>
        <w:shd w:val="clear" w:color="auto" w:fill="FFFFFF"/>
        <w:bidi w:val="0"/>
        <w:spacing w:after="0" w:line="240" w:lineRule="auto"/>
        <w:ind w:left="1418" w:hanging="284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Stop feeding the infant and provide suction.</w:t>
      </w:r>
    </w:p>
    <w:p w:rsidR="00E0544F" w:rsidRPr="00BD7FD0" w:rsidRDefault="00E0544F" w:rsidP="00BD41BB">
      <w:pPr>
        <w:pStyle w:val="ListParagraph"/>
        <w:numPr>
          <w:ilvl w:val="0"/>
          <w:numId w:val="23"/>
        </w:numPr>
        <w:shd w:val="clear" w:color="auto" w:fill="FFFFFF"/>
        <w:bidi w:val="0"/>
        <w:spacing w:after="0" w:line="240" w:lineRule="auto"/>
        <w:ind w:left="1418" w:hanging="284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Stop feeding the infant and place the infant in the knee-to-chest position and administer oxygen.</w:t>
      </w:r>
    </w:p>
    <w:p w:rsidR="00E0544F" w:rsidRPr="00BD7FD0" w:rsidRDefault="00E0544F" w:rsidP="00BD41BB">
      <w:pPr>
        <w:pStyle w:val="ListParagraph"/>
        <w:numPr>
          <w:ilvl w:val="0"/>
          <w:numId w:val="23"/>
        </w:numPr>
        <w:bidi w:val="0"/>
        <w:spacing w:after="0"/>
        <w:ind w:left="1418" w:hanging="284"/>
        <w:rPr>
          <w:rFonts w:asciiTheme="majorBidi" w:hAnsiTheme="majorBidi" w:cstheme="majorBidi"/>
        </w:rPr>
      </w:pPr>
      <w:r w:rsidRPr="00BD7FD0">
        <w:rPr>
          <w:rFonts w:asciiTheme="majorBidi" w:eastAsia="Times New Roman" w:hAnsiTheme="majorBidi" w:cstheme="majorBidi"/>
          <w:color w:val="333333"/>
          <w:sz w:val="24"/>
          <w:szCs w:val="24"/>
        </w:rPr>
        <w:t>Assess the infant’s heart rate and rhythm.</w:t>
      </w:r>
    </w:p>
    <w:p w:rsidR="00E0544F" w:rsidRPr="00BD7FD0" w:rsidRDefault="00E0544F" w:rsidP="00BD41BB">
      <w:pPr>
        <w:pStyle w:val="ListParagraph"/>
        <w:bidi w:val="0"/>
        <w:spacing w:after="0"/>
        <w:ind w:left="1418" w:hanging="284"/>
        <w:rPr>
          <w:rFonts w:asciiTheme="majorBidi" w:hAnsiTheme="majorBidi" w:cstheme="majorBidi"/>
        </w:rPr>
      </w:pPr>
    </w:p>
    <w:p w:rsidR="00E0544F" w:rsidRPr="00BD7FD0" w:rsidRDefault="00E0544F" w:rsidP="00BD41BB">
      <w:pPr>
        <w:pStyle w:val="ListParagraph"/>
        <w:bidi w:val="0"/>
        <w:spacing w:after="0"/>
        <w:ind w:left="1418" w:hanging="1844"/>
        <w:rPr>
          <w:rFonts w:asciiTheme="majorBidi" w:eastAsia="Calibri" w:hAnsiTheme="majorBidi" w:cstheme="majorBidi"/>
          <w:b/>
          <w:bCs/>
        </w:rPr>
      </w:pPr>
      <w:r w:rsidRPr="00BD7FD0">
        <w:rPr>
          <w:rFonts w:asciiTheme="majorBidi" w:eastAsia="Calibri" w:hAnsiTheme="majorBidi" w:cstheme="majorBidi"/>
          <w:b/>
          <w:bCs/>
        </w:rPr>
        <w:t>28</w:t>
      </w:r>
      <w:proofErr w:type="gramStart"/>
      <w:r w:rsidRPr="00BD7FD0">
        <w:rPr>
          <w:rFonts w:asciiTheme="majorBidi" w:eastAsia="Calibri" w:hAnsiTheme="majorBidi" w:cstheme="majorBidi"/>
          <w:b/>
          <w:bCs/>
        </w:rPr>
        <w:t>.The</w:t>
      </w:r>
      <w:proofErr w:type="gramEnd"/>
      <w:r w:rsidRPr="00BD7FD0">
        <w:rPr>
          <w:rFonts w:asciiTheme="majorBidi" w:eastAsia="Calibri" w:hAnsiTheme="majorBidi" w:cstheme="majorBidi"/>
          <w:b/>
          <w:bCs/>
        </w:rPr>
        <w:t xml:space="preserve"> femoral artery is an ideal site to assess a young child’s central pulses</w:t>
      </w:r>
    </w:p>
    <w:p w:rsidR="00E0544F" w:rsidRPr="00BD7FD0" w:rsidRDefault="00E0544F" w:rsidP="00E0544F">
      <w:pPr>
        <w:pStyle w:val="ListParagraph"/>
        <w:bidi w:val="0"/>
        <w:spacing w:after="0"/>
        <w:ind w:left="142"/>
        <w:rPr>
          <w:rFonts w:asciiTheme="majorBidi" w:eastAsia="Calibri" w:hAnsiTheme="majorBidi" w:cstheme="majorBidi"/>
          <w:b/>
          <w:bCs/>
        </w:rPr>
      </w:pPr>
      <w:r w:rsidRPr="00BD7FD0">
        <w:rPr>
          <w:rFonts w:asciiTheme="majorBidi" w:eastAsia="Calibri" w:hAnsiTheme="majorBidi" w:cstheme="majorBidi"/>
          <w:b/>
          <w:bCs/>
        </w:rPr>
        <w:t>When caring for an 11-month-old infant with dehydration and metabolic acidosis, the nurse expects to see which of the following</w:t>
      </w:r>
      <w:r w:rsidRPr="00BD7FD0">
        <w:rPr>
          <w:rFonts w:asciiTheme="majorBidi" w:eastAsia="Calibri" w:hAnsiTheme="majorBidi" w:cstheme="majorBidi"/>
          <w:b/>
          <w:bCs/>
          <w:rtl/>
        </w:rPr>
        <w:t>?</w:t>
      </w:r>
    </w:p>
    <w:p w:rsidR="00E0544F" w:rsidRPr="00BD7FD0" w:rsidRDefault="00E0544F" w:rsidP="00BD41BB">
      <w:pPr>
        <w:pStyle w:val="ListParagraph"/>
        <w:bidi w:val="0"/>
        <w:spacing w:after="0" w:line="240" w:lineRule="auto"/>
        <w:ind w:left="1134" w:firstLine="284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a. A reduced white blood cell count</w:t>
      </w:r>
    </w:p>
    <w:p w:rsidR="00E0544F" w:rsidRPr="00BD7FD0" w:rsidRDefault="00E0544F" w:rsidP="00BD41BB">
      <w:pPr>
        <w:pStyle w:val="ListParagraph"/>
        <w:bidi w:val="0"/>
        <w:spacing w:after="0" w:line="240" w:lineRule="auto"/>
        <w:ind w:left="1134" w:firstLine="284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b. A decreased platelet count</w:t>
      </w:r>
    </w:p>
    <w:p w:rsidR="00E0544F" w:rsidRPr="00BD7FD0" w:rsidRDefault="00E0544F" w:rsidP="00BD41BB">
      <w:pPr>
        <w:pStyle w:val="ListParagraph"/>
        <w:bidi w:val="0"/>
        <w:spacing w:after="0" w:line="240" w:lineRule="auto"/>
        <w:ind w:left="1134" w:firstLine="284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c. Shallow respirations</w:t>
      </w:r>
    </w:p>
    <w:p w:rsidR="00E0544F" w:rsidRPr="00BD7FD0" w:rsidRDefault="00E0544F" w:rsidP="00BD41BB">
      <w:pPr>
        <w:pStyle w:val="ListParagraph"/>
        <w:bidi w:val="0"/>
        <w:spacing w:after="0" w:line="240" w:lineRule="auto"/>
        <w:ind w:left="1134" w:firstLine="284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d. Tachypnea</w:t>
      </w:r>
    </w:p>
    <w:p w:rsidR="00135259" w:rsidRPr="00BD7FD0" w:rsidRDefault="00135259" w:rsidP="00135259">
      <w:pPr>
        <w:pStyle w:val="ListParagraph"/>
        <w:bidi w:val="0"/>
        <w:spacing w:after="0" w:line="240" w:lineRule="auto"/>
        <w:rPr>
          <w:rFonts w:asciiTheme="majorBidi" w:hAnsiTheme="majorBidi" w:cstheme="majorBidi"/>
        </w:rPr>
      </w:pPr>
    </w:p>
    <w:p w:rsidR="00D95F60" w:rsidRDefault="00135259" w:rsidP="00D95F60">
      <w:pPr>
        <w:shd w:val="clear" w:color="auto" w:fill="FFFFFF"/>
        <w:bidi w:val="0"/>
        <w:spacing w:after="0" w:line="240" w:lineRule="auto"/>
        <w:ind w:left="-426"/>
        <w:outlineLvl w:val="2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29</w:t>
      </w:r>
      <w:proofErr w:type="gramStart"/>
      <w:r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>.The</w:t>
      </w:r>
      <w:proofErr w:type="gramEnd"/>
      <w:r w:rsidRPr="00BD7FD0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infant  who has a VSD will most likely suffer from which consequences?</w:t>
      </w:r>
    </w:p>
    <w:p w:rsidR="00D95F60" w:rsidRPr="00D95F60" w:rsidRDefault="00135259" w:rsidP="00D95F60">
      <w:pPr>
        <w:pStyle w:val="ListParagraph"/>
        <w:numPr>
          <w:ilvl w:val="0"/>
          <w:numId w:val="29"/>
        </w:numPr>
        <w:shd w:val="clear" w:color="auto" w:fill="FFFFFF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D95F60">
        <w:rPr>
          <w:rFonts w:asciiTheme="majorBidi" w:eastAsia="Times New Roman" w:hAnsiTheme="majorBidi" w:cstheme="majorBidi"/>
          <w:sz w:val="24"/>
          <w:szCs w:val="24"/>
        </w:rPr>
        <w:t>Too much oxygenated blood in the right atrium.</w:t>
      </w:r>
    </w:p>
    <w:p w:rsidR="00D95F60" w:rsidRPr="00D95F60" w:rsidRDefault="00135259" w:rsidP="00D95F60">
      <w:pPr>
        <w:pStyle w:val="ListParagraph"/>
        <w:numPr>
          <w:ilvl w:val="0"/>
          <w:numId w:val="29"/>
        </w:numPr>
        <w:shd w:val="clear" w:color="auto" w:fill="FFFFFF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D95F60">
        <w:rPr>
          <w:rFonts w:asciiTheme="majorBidi" w:eastAsia="Times New Roman" w:hAnsiTheme="majorBidi" w:cstheme="majorBidi"/>
          <w:sz w:val="24"/>
          <w:szCs w:val="24"/>
        </w:rPr>
        <w:t>Right-sided hyperplasia and left-sided dilatation with resulting pulmonary hypotension.</w:t>
      </w:r>
    </w:p>
    <w:p w:rsidR="00D95F60" w:rsidRDefault="00135259" w:rsidP="00D95F60">
      <w:pPr>
        <w:pStyle w:val="ListParagraph"/>
        <w:numPr>
          <w:ilvl w:val="0"/>
          <w:numId w:val="29"/>
        </w:numPr>
        <w:shd w:val="clear" w:color="auto" w:fill="FFFFFF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D95F60">
        <w:rPr>
          <w:rFonts w:asciiTheme="majorBidi" w:eastAsia="Times New Roman" w:hAnsiTheme="majorBidi" w:cstheme="majorBidi"/>
          <w:sz w:val="24"/>
          <w:szCs w:val="24"/>
        </w:rPr>
        <w:t>Pulmonary hypotension and left-sided hypoplasia.</w:t>
      </w:r>
    </w:p>
    <w:p w:rsidR="00135259" w:rsidRPr="00D95F60" w:rsidRDefault="00135259" w:rsidP="00D95F60">
      <w:pPr>
        <w:pStyle w:val="ListParagraph"/>
        <w:numPr>
          <w:ilvl w:val="0"/>
          <w:numId w:val="29"/>
        </w:numPr>
        <w:shd w:val="clear" w:color="auto" w:fill="FFFFFF"/>
        <w:bidi w:val="0"/>
        <w:spacing w:after="0" w:line="240" w:lineRule="auto"/>
        <w:outlineLvl w:val="2"/>
        <w:rPr>
          <w:rFonts w:asciiTheme="majorBidi" w:eastAsia="Times New Roman" w:hAnsiTheme="majorBidi" w:cstheme="majorBidi"/>
          <w:sz w:val="24"/>
          <w:szCs w:val="24"/>
        </w:rPr>
      </w:pPr>
      <w:r w:rsidRPr="00D95F60">
        <w:rPr>
          <w:rFonts w:asciiTheme="majorBidi" w:eastAsia="Times New Roman" w:hAnsiTheme="majorBidi" w:cstheme="majorBidi"/>
          <w:sz w:val="24"/>
          <w:szCs w:val="24"/>
        </w:rPr>
        <w:t xml:space="preserve">Pulmonary hypertension, and eventual </w:t>
      </w:r>
      <w:proofErr w:type="spellStart"/>
      <w:r w:rsidRPr="00D95F60">
        <w:rPr>
          <w:rFonts w:asciiTheme="majorBidi" w:eastAsia="Times New Roman" w:hAnsiTheme="majorBidi" w:cstheme="majorBidi"/>
          <w:sz w:val="24"/>
          <w:szCs w:val="24"/>
        </w:rPr>
        <w:t>Eisenmenger</w:t>
      </w:r>
      <w:proofErr w:type="spellEnd"/>
      <w:r w:rsidRPr="00D95F60">
        <w:rPr>
          <w:rFonts w:asciiTheme="majorBidi" w:eastAsia="Times New Roman" w:hAnsiTheme="majorBidi" w:cstheme="majorBidi"/>
          <w:sz w:val="24"/>
          <w:szCs w:val="24"/>
        </w:rPr>
        <w:t xml:space="preserve"> syndrome</w:t>
      </w:r>
    </w:p>
    <w:p w:rsidR="00135259" w:rsidRPr="00BD7FD0" w:rsidRDefault="00135259" w:rsidP="00BD41BB">
      <w:pPr>
        <w:bidi w:val="0"/>
        <w:spacing w:after="0"/>
        <w:ind w:left="1276"/>
        <w:rPr>
          <w:rFonts w:asciiTheme="majorBidi" w:eastAsia="Times New Roman" w:hAnsiTheme="majorBidi" w:cstheme="majorBidi"/>
          <w:color w:val="333333"/>
          <w:sz w:val="24"/>
          <w:szCs w:val="24"/>
        </w:rPr>
      </w:pPr>
    </w:p>
    <w:p w:rsidR="00135259" w:rsidRPr="00BD7FD0" w:rsidRDefault="00135259" w:rsidP="00D95F60">
      <w:pPr>
        <w:bidi w:val="0"/>
        <w:spacing w:after="0" w:line="240" w:lineRule="auto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BD7FD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30-The nurse would identify which congenital heart disease </w:t>
      </w:r>
      <w:proofErr w:type="gramStart"/>
      <w:r w:rsidRPr="00BD7FD0">
        <w:rPr>
          <w:rFonts w:asciiTheme="majorBidi" w:eastAsia="Calibri" w:hAnsiTheme="majorBidi" w:cstheme="majorBidi"/>
          <w:b/>
          <w:bCs/>
          <w:sz w:val="24"/>
          <w:szCs w:val="24"/>
        </w:rPr>
        <w:t>as  involving</w:t>
      </w:r>
      <w:proofErr w:type="gramEnd"/>
      <w:r w:rsidRPr="00BD7FD0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increased pulmonary blood flow?</w:t>
      </w:r>
    </w:p>
    <w:p w:rsidR="00135259" w:rsidRPr="00BD41BB" w:rsidRDefault="00135259" w:rsidP="00D95F60">
      <w:pPr>
        <w:pStyle w:val="ListParagraph"/>
        <w:numPr>
          <w:ilvl w:val="0"/>
          <w:numId w:val="26"/>
        </w:numPr>
        <w:tabs>
          <w:tab w:val="right" w:pos="1134"/>
          <w:tab w:val="right" w:pos="1276"/>
        </w:tabs>
        <w:bidi w:val="0"/>
        <w:spacing w:after="0" w:line="240" w:lineRule="auto"/>
        <w:jc w:val="both"/>
        <w:rPr>
          <w:rFonts w:asciiTheme="majorBidi" w:eastAsia="Calibri" w:hAnsiTheme="majorBidi" w:cstheme="majorBidi"/>
          <w:sz w:val="24"/>
          <w:szCs w:val="24"/>
          <w:lang w:bidi="ar-EG"/>
        </w:rPr>
      </w:pPr>
      <w:proofErr w:type="spellStart"/>
      <w:r w:rsidRPr="00BD41BB">
        <w:rPr>
          <w:rFonts w:asciiTheme="majorBidi" w:eastAsia="Calibri" w:hAnsiTheme="majorBidi" w:cstheme="majorBidi"/>
          <w:sz w:val="24"/>
          <w:szCs w:val="24"/>
          <w:lang w:bidi="ar-EG"/>
        </w:rPr>
        <w:t>Triscupid</w:t>
      </w:r>
      <w:proofErr w:type="spellEnd"/>
      <w:r w:rsidRPr="00BD41BB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 atresia </w:t>
      </w:r>
    </w:p>
    <w:p w:rsidR="00135259" w:rsidRPr="00BD41BB" w:rsidRDefault="00135259" w:rsidP="00D95F60">
      <w:pPr>
        <w:pStyle w:val="ListParagraph"/>
        <w:numPr>
          <w:ilvl w:val="0"/>
          <w:numId w:val="26"/>
        </w:numPr>
        <w:tabs>
          <w:tab w:val="right" w:pos="1276"/>
        </w:tabs>
        <w:bidi w:val="0"/>
        <w:spacing w:after="0" w:line="240" w:lineRule="auto"/>
        <w:jc w:val="both"/>
        <w:rPr>
          <w:rFonts w:asciiTheme="majorBidi" w:eastAsia="Calibri" w:hAnsiTheme="majorBidi" w:cstheme="majorBidi"/>
          <w:color w:val="000000"/>
          <w:sz w:val="24"/>
          <w:szCs w:val="24"/>
          <w:rtl/>
          <w:lang w:bidi="ar-EG"/>
        </w:rPr>
      </w:pPr>
      <w:r w:rsidRPr="00BD41B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 xml:space="preserve">Patent </w:t>
      </w:r>
      <w:proofErr w:type="spellStart"/>
      <w:r w:rsidRPr="00BD41B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>ductus</w:t>
      </w:r>
      <w:proofErr w:type="spellEnd"/>
      <w:r w:rsidRPr="00BD41B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 xml:space="preserve"> </w:t>
      </w:r>
      <w:proofErr w:type="spellStart"/>
      <w:r w:rsidRPr="00BD41B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>arteriosus</w:t>
      </w:r>
      <w:proofErr w:type="spellEnd"/>
      <w:r w:rsidRPr="00BD41BB">
        <w:rPr>
          <w:rFonts w:asciiTheme="majorBidi" w:eastAsia="Calibri" w:hAnsiTheme="majorBidi" w:cstheme="majorBidi"/>
          <w:color w:val="000000"/>
          <w:sz w:val="24"/>
          <w:szCs w:val="24"/>
          <w:lang w:bidi="ar-EG"/>
        </w:rPr>
        <w:t xml:space="preserve"> </w:t>
      </w:r>
    </w:p>
    <w:p w:rsidR="00135259" w:rsidRPr="00BD41BB" w:rsidRDefault="00135259" w:rsidP="00BD41BB">
      <w:pPr>
        <w:pStyle w:val="ListParagraph"/>
        <w:numPr>
          <w:ilvl w:val="0"/>
          <w:numId w:val="26"/>
        </w:numPr>
        <w:tabs>
          <w:tab w:val="right" w:pos="1276"/>
        </w:tabs>
        <w:bidi w:val="0"/>
        <w:spacing w:after="200" w:line="256" w:lineRule="auto"/>
        <w:jc w:val="both"/>
        <w:rPr>
          <w:rFonts w:asciiTheme="majorBidi" w:eastAsia="Calibri" w:hAnsiTheme="majorBidi" w:cstheme="majorBidi"/>
          <w:sz w:val="24"/>
          <w:szCs w:val="24"/>
          <w:rtl/>
          <w:lang w:bidi="ar-EG"/>
        </w:rPr>
      </w:pPr>
      <w:r w:rsidRPr="00BD41BB">
        <w:rPr>
          <w:rFonts w:asciiTheme="majorBidi" w:eastAsia="Calibri" w:hAnsiTheme="majorBidi" w:cstheme="majorBidi"/>
          <w:sz w:val="24"/>
          <w:szCs w:val="24"/>
          <w:lang w:bidi="ar-EG"/>
        </w:rPr>
        <w:t xml:space="preserve">Tetralogy of </w:t>
      </w:r>
      <w:proofErr w:type="spellStart"/>
      <w:r w:rsidRPr="00BD41BB">
        <w:rPr>
          <w:rFonts w:asciiTheme="majorBidi" w:eastAsia="Calibri" w:hAnsiTheme="majorBidi" w:cstheme="majorBidi"/>
          <w:sz w:val="24"/>
          <w:szCs w:val="24"/>
          <w:lang w:bidi="ar-EG"/>
        </w:rPr>
        <w:t>Fallot</w:t>
      </w:r>
      <w:proofErr w:type="spellEnd"/>
    </w:p>
    <w:p w:rsidR="00135259" w:rsidRPr="00BD41BB" w:rsidRDefault="00135259" w:rsidP="00BD41BB">
      <w:pPr>
        <w:pStyle w:val="ListParagraph"/>
        <w:numPr>
          <w:ilvl w:val="0"/>
          <w:numId w:val="26"/>
        </w:numPr>
        <w:tabs>
          <w:tab w:val="right" w:pos="1276"/>
        </w:tabs>
        <w:bidi w:val="0"/>
        <w:spacing w:after="0"/>
        <w:rPr>
          <w:rFonts w:asciiTheme="majorBidi" w:eastAsia="Times New Roman" w:hAnsiTheme="majorBidi" w:cstheme="majorBidi"/>
          <w:color w:val="333333"/>
          <w:sz w:val="24"/>
          <w:szCs w:val="24"/>
        </w:rPr>
      </w:pPr>
      <w:r w:rsidRPr="00BD41BB">
        <w:rPr>
          <w:rFonts w:asciiTheme="majorBidi" w:eastAsia="Calibri" w:hAnsiTheme="majorBidi" w:cstheme="majorBidi"/>
          <w:sz w:val="24"/>
          <w:szCs w:val="24"/>
          <w:lang w:bidi="ar-EG"/>
        </w:rPr>
        <w:t>Aortic stenosis</w:t>
      </w:r>
    </w:p>
    <w:p w:rsidR="00A85F73" w:rsidRPr="00BD7FD0" w:rsidRDefault="00A85F73" w:rsidP="00BD41BB">
      <w:pPr>
        <w:bidi w:val="0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086851" w:rsidRPr="00BD7FD0" w:rsidRDefault="00086851" w:rsidP="00086851">
      <w:pPr>
        <w:pStyle w:val="Heading2"/>
        <w:ind w:right="0" w:firstLine="0"/>
        <w:jc w:val="lef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lastRenderedPageBreak/>
        <w:t xml:space="preserve">QII: Read the following sentences </w:t>
      </w:r>
      <w:r w:rsidR="003B3B80"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and write</w:t>
      </w: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true or false in front of each sentence (10marks):</w:t>
      </w:r>
    </w:p>
    <w:tbl>
      <w:tblPr>
        <w:tblStyle w:val="TableGrid"/>
        <w:tblW w:w="0" w:type="auto"/>
        <w:tblInd w:w="-341" w:type="dxa"/>
        <w:tblLook w:val="04A0" w:firstRow="1" w:lastRow="0" w:firstColumn="1" w:lastColumn="0" w:noHBand="0" w:noVBand="1"/>
      </w:tblPr>
      <w:tblGrid>
        <w:gridCol w:w="516"/>
        <w:gridCol w:w="6879"/>
        <w:gridCol w:w="709"/>
        <w:gridCol w:w="679"/>
      </w:tblGrid>
      <w:tr w:rsidR="00284372" w:rsidRPr="00BD7FD0" w:rsidTr="003D6F71">
        <w:tc>
          <w:tcPr>
            <w:tcW w:w="516" w:type="dxa"/>
          </w:tcPr>
          <w:p w:rsidR="002B38DC" w:rsidRPr="00BD7FD0" w:rsidRDefault="00D95F60" w:rsidP="002B38DC">
            <w:pPr>
              <w:pStyle w:val="Heading2"/>
              <w:spacing w:after="160"/>
              <w:ind w:right="0" w:firstLine="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79" w:type="dxa"/>
          </w:tcPr>
          <w:p w:rsidR="002B38DC" w:rsidRPr="00BD7FD0" w:rsidRDefault="002B38DC" w:rsidP="00086851">
            <w:pPr>
              <w:pStyle w:val="Heading2"/>
              <w:spacing w:after="160"/>
              <w:ind w:right="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709" w:type="dxa"/>
          </w:tcPr>
          <w:p w:rsidR="002B38DC" w:rsidRPr="00BD7FD0" w:rsidRDefault="002B38DC" w:rsidP="00086851">
            <w:pPr>
              <w:pStyle w:val="Heading2"/>
              <w:spacing w:after="160"/>
              <w:ind w:right="0" w:firstLine="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79" w:type="dxa"/>
          </w:tcPr>
          <w:p w:rsidR="002B38DC" w:rsidRPr="00BD7FD0" w:rsidRDefault="002B38DC" w:rsidP="00086851">
            <w:pPr>
              <w:pStyle w:val="Heading2"/>
              <w:spacing w:after="160"/>
              <w:ind w:right="0" w:firstLine="0"/>
              <w:jc w:val="center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</w:t>
            </w: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79" w:type="dxa"/>
          </w:tcPr>
          <w:p w:rsidR="002B38DC" w:rsidRPr="00BD41BB" w:rsidRDefault="00640728" w:rsidP="00D95F60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Subtle seizures is</w:t>
            </w:r>
            <w:proofErr w:type="gram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</w:t>
            </w:r>
            <w:r w:rsidR="00A82D3B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he most common subtype (≈50%) of all seizures </w:t>
            </w: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and </w:t>
            </w:r>
            <w:r w:rsidR="00A82D3B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more common in </w:t>
            </w: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pre</w:t>
            </w:r>
            <w:r w:rsidR="00A82D3B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-term infants.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79" w:type="dxa"/>
          </w:tcPr>
          <w:p w:rsidR="002B38DC" w:rsidRPr="00BD41BB" w:rsidRDefault="00A82D3B" w:rsidP="00D95F60">
            <w:pPr>
              <w:pStyle w:val="Heading2"/>
              <w:spacing w:line="276" w:lineRule="auto"/>
              <w:ind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Sclerema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Neonatorum</w:t>
            </w:r>
            <w:proofErr w:type="spellEnd"/>
            <w:r w:rsidR="0095090F" w:rsidRPr="00BD41BB">
              <w:rPr>
                <w:rFonts w:asciiTheme="majorBidi" w:eastAsiaTheme="minorEastAsia" w:hAnsiTheme="majorBidi" w:cstheme="majorBidi"/>
                <w:kern w:val="24"/>
                <w:sz w:val="24"/>
                <w:szCs w:val="24"/>
              </w:rPr>
              <w:t xml:space="preserve"> </w:t>
            </w:r>
            <w:r w:rsidR="0095090F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Start in upper limb &amp; ascend to reach face (in palms, soles &amp; genitalia</w:t>
            </w:r>
            <w:proofErr w:type="gramStart"/>
            <w:r w:rsidR="0095090F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) .</w:t>
            </w:r>
            <w:proofErr w:type="gramEnd"/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6879" w:type="dxa"/>
          </w:tcPr>
          <w:p w:rsidR="002B38DC" w:rsidRPr="00BD41BB" w:rsidRDefault="002C50B6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The assessment findings will assist the nurse in evaluating the efficacy of synthetic surfactant in preterm is heart rate.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6879" w:type="dxa"/>
          </w:tcPr>
          <w:p w:rsidR="002B38DC" w:rsidRPr="00BD41BB" w:rsidRDefault="00A82D3B" w:rsidP="00D95F60">
            <w:pPr>
              <w:pStyle w:val="Heading2"/>
              <w:spacing w:line="276" w:lineRule="auto"/>
              <w:ind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Glucoronyle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transferase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enzyme maybe</w:t>
            </w:r>
            <w:r w:rsidR="000C3324" w:rsidRPr="00BD41BB">
              <w:rPr>
                <w:rFonts w:asciiTheme="majorBidi" w:eastAsiaTheme="minorEastAsia" w:hAnsiTheme="majorBidi" w:cstheme="majorBidi"/>
                <w:kern w:val="24"/>
                <w:sz w:val="24"/>
                <w:szCs w:val="24"/>
              </w:rPr>
              <w:t xml:space="preserve"> </w:t>
            </w:r>
            <w:r w:rsidR="000C3324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inhibited in</w:t>
            </w:r>
            <w:r w:rsidR="000C3324" w:rsidRPr="00BD41BB">
              <w:rPr>
                <w:rFonts w:asciiTheme="majorBidi" w:eastAsiaTheme="minorEastAsia" w:hAnsiTheme="majorBidi" w:cstheme="majorBidi"/>
                <w:kern w:val="24"/>
                <w:sz w:val="24"/>
                <w:szCs w:val="24"/>
                <w:lang w:bidi="ar-EG"/>
              </w:rPr>
              <w:t xml:space="preserve"> </w:t>
            </w: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physiological</w:t>
            </w:r>
            <w:r w:rsid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6879" w:type="dxa"/>
          </w:tcPr>
          <w:p w:rsidR="002B38DC" w:rsidRPr="00BD41BB" w:rsidRDefault="00742037" w:rsidP="00D95F60">
            <w:pPr>
              <w:pStyle w:val="Heading2"/>
              <w:spacing w:line="276" w:lineRule="auto"/>
              <w:ind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Benign familial neonatal seizures </w:t>
            </w:r>
            <w:r w:rsidR="00A82D3B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occur on day 5 of life in normal-appearing neonates; multifocal seizures for &lt;24 </w:t>
            </w:r>
            <w:proofErr w:type="spellStart"/>
            <w:proofErr w:type="gramStart"/>
            <w:r w:rsidR="00A82D3B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hrs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.</w:t>
            </w:r>
            <w:proofErr w:type="gramEnd"/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6879" w:type="dxa"/>
          </w:tcPr>
          <w:p w:rsidR="002B38DC" w:rsidRPr="00BD41BB" w:rsidRDefault="00E37302" w:rsidP="00D95F60">
            <w:pPr>
              <w:pStyle w:val="Heading2"/>
              <w:spacing w:line="276" w:lineRule="auto"/>
              <w:ind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Moderate or severe respiratory distress, needing short-term mechanical ventilation for &lt;7 days</w:t>
            </w:r>
            <w:r w:rsidR="00BD1EFD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 xml:space="preserve"> is neonate in NICU level II</w:t>
            </w:r>
            <w:r w:rsid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6879" w:type="dxa"/>
          </w:tcPr>
          <w:p w:rsidR="002B38DC" w:rsidRPr="00BD41BB" w:rsidRDefault="00E37302" w:rsidP="00D95F60">
            <w:pPr>
              <w:pStyle w:val="Heading2"/>
              <w:spacing w:line="276" w:lineRule="auto"/>
              <w:ind w:firstLine="0"/>
              <w:jc w:val="both"/>
              <w:outlineLvl w:val="1"/>
              <w:rPr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Ex</w:t>
            </w:r>
            <w:r w:rsidR="00BD1EFD" w:rsidRP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tremely low birth weight (ELBW) is</w:t>
            </w:r>
            <w:r w:rsidR="00BD1EFD"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    infant birth weight less than 1000 g.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6879" w:type="dxa"/>
          </w:tcPr>
          <w:p w:rsidR="002B38DC" w:rsidRPr="00BD41BB" w:rsidRDefault="008076B4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Incidence of respiratory distress syndrome increases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withfemale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gender</w:t>
            </w:r>
            <w:r w:rsidR="00BD41BB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D41BB" w:rsidRPr="00BD41B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6879" w:type="dxa"/>
          </w:tcPr>
          <w:p w:rsidR="002B38DC" w:rsidRPr="00BD41BB" w:rsidRDefault="00742037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Continuing therapy is based on culture, clinical course &amp; laboratory studies in neonatal sepsis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6879" w:type="dxa"/>
          </w:tcPr>
          <w:p w:rsidR="002B38DC" w:rsidRPr="00BD41BB" w:rsidRDefault="003E327B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Glucose 6 phosphate dehydrogenase deficiency is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acomplication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of severe neonatal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hyperbilirubinemia</w:t>
            </w:r>
            <w:proofErr w:type="spellEnd"/>
            <w:r w:rsidR="005F16F3" w:rsidRP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Alopecia </w:t>
            </w:r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mean</w:t>
            </w:r>
            <w:proofErr w:type="gram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white color skin.</w:t>
            </w:r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Reduce the workload of the heart by uninterrupted rest and decrease excessive crying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Edema in the legs, ankles, feet and abdomen are the most obvious signs of the patent ducts </w:t>
            </w:r>
            <w:proofErr w:type="spellStart"/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arteriosus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Atrial </w:t>
            </w:r>
            <w:proofErr w:type="spell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septal</w:t>
            </w:r>
            <w:proofErr w:type="spell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defect is due to decrease in pulmonary blood </w:t>
            </w:r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flow 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Avoid restraints in abdomen or chest one of the care plan that focuses on the management of congestive heart failure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F01423">
            <w:pPr>
              <w:pStyle w:val="Heading2"/>
              <w:ind w:right="0" w:firstLine="0"/>
              <w:jc w:val="left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3D6F71" w:rsidRPr="00BD7FD0" w:rsidTr="003D6F71">
        <w:tc>
          <w:tcPr>
            <w:tcW w:w="516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6879" w:type="dxa"/>
          </w:tcPr>
          <w:p w:rsidR="003D6F71" w:rsidRPr="00BD41BB" w:rsidRDefault="003D6F71" w:rsidP="00D95F60">
            <w:pPr>
              <w:bidi w:val="0"/>
              <w:spacing w:line="276" w:lineRule="auto"/>
              <w:jc w:val="both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The two primary symptoms of croup </w:t>
            </w:r>
            <w:proofErr w:type="gramStart"/>
            <w:r w:rsidRPr="00BD41BB">
              <w:rPr>
                <w:rFonts w:asciiTheme="majorBidi" w:hAnsiTheme="majorBidi" w:cstheme="majorBidi"/>
                <w:sz w:val="24"/>
                <w:szCs w:val="24"/>
              </w:rPr>
              <w:t>include  wheezing</w:t>
            </w:r>
            <w:proofErr w:type="gramEnd"/>
            <w:r w:rsidRPr="00BD41BB">
              <w:rPr>
                <w:rFonts w:asciiTheme="majorBidi" w:hAnsiTheme="majorBidi" w:cstheme="majorBidi"/>
                <w:sz w:val="24"/>
                <w:szCs w:val="24"/>
              </w:rPr>
              <w:t xml:space="preserve"> and fever</w:t>
            </w:r>
            <w:r w:rsidR="00BD41BB">
              <w:rPr>
                <w:rFonts w:asciiTheme="majorBidi" w:hAnsiTheme="majorBidi" w:cstheme="majorBidi"/>
                <w:sz w:val="24"/>
                <w:szCs w:val="24"/>
                <w:lang w:bidi="ar-EG"/>
              </w:rPr>
              <w:t>.</w:t>
            </w:r>
          </w:p>
        </w:tc>
        <w:tc>
          <w:tcPr>
            <w:tcW w:w="709" w:type="dxa"/>
          </w:tcPr>
          <w:p w:rsidR="003D6F71" w:rsidRPr="00BD7FD0" w:rsidRDefault="003D6F71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3D6F71" w:rsidRPr="00BD7FD0" w:rsidRDefault="003D6F71" w:rsidP="00BD41BB">
            <w:pPr>
              <w:pStyle w:val="Heading2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BD41BB">
        <w:trPr>
          <w:trHeight w:val="456"/>
        </w:trPr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6879" w:type="dxa"/>
          </w:tcPr>
          <w:p w:rsidR="00F01423" w:rsidRPr="00BD41BB" w:rsidRDefault="003D6F71" w:rsidP="00D95F60">
            <w:pPr>
              <w:pStyle w:val="Heading2"/>
              <w:spacing w:line="276" w:lineRule="auto"/>
              <w:ind w:right="0" w:firstLine="0"/>
              <w:jc w:val="left"/>
              <w:rPr>
                <w:rFonts w:asciiTheme="majorBidi" w:hAnsiTheme="majorBidi" w:cstheme="majorBidi" w:hint="cs"/>
                <w:sz w:val="24"/>
                <w:szCs w:val="24"/>
                <w:rtl/>
                <w:lang w:bidi="ar-EG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In acute renal failure the GFR never returns to normal after treatment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BD41BB">
            <w:pPr>
              <w:pStyle w:val="Heading2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6879" w:type="dxa"/>
          </w:tcPr>
          <w:p w:rsidR="002B38DC" w:rsidRPr="00BD41BB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Treatment of acute renal failure depends on the degree of kidney function that remains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BD41BB">
            <w:pPr>
              <w:pStyle w:val="Heading2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6879" w:type="dxa"/>
          </w:tcPr>
          <w:p w:rsidR="002B38DC" w:rsidRPr="00BD41BB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Croup symptoms most often occur at night and have sudden presentation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BD41BB">
            <w:pPr>
              <w:pStyle w:val="Heading2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284372" w:rsidRPr="00BD7FD0" w:rsidTr="003D6F71">
        <w:tc>
          <w:tcPr>
            <w:tcW w:w="516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D7FD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6879" w:type="dxa"/>
          </w:tcPr>
          <w:p w:rsidR="002B38DC" w:rsidRPr="00BD41BB" w:rsidRDefault="003D6F71" w:rsidP="00D95F60">
            <w:pPr>
              <w:pStyle w:val="Heading2"/>
              <w:spacing w:line="276" w:lineRule="auto"/>
              <w:ind w:right="0" w:firstLine="0"/>
              <w:jc w:val="left"/>
              <w:outlineLvl w:val="1"/>
              <w:rPr>
                <w:rFonts w:asciiTheme="majorBidi" w:hAnsiTheme="majorBidi" w:cstheme="majorBidi"/>
                <w:sz w:val="24"/>
                <w:szCs w:val="24"/>
              </w:rPr>
            </w:pPr>
            <w:r w:rsidRPr="00BD41BB">
              <w:rPr>
                <w:rFonts w:asciiTheme="majorBidi" w:hAnsiTheme="majorBidi" w:cstheme="majorBidi"/>
                <w:sz w:val="24"/>
                <w:szCs w:val="24"/>
              </w:rPr>
              <w:t>The primary cause of heart failure in the first 3 years of life is a congenital H.D</w:t>
            </w:r>
            <w:r w:rsidR="00BD41BB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B38DC" w:rsidRPr="00BD7FD0" w:rsidRDefault="002B38DC" w:rsidP="00D95F60">
            <w:pPr>
              <w:pStyle w:val="Heading2"/>
              <w:spacing w:line="276" w:lineRule="auto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9" w:type="dxa"/>
          </w:tcPr>
          <w:p w:rsidR="002B38DC" w:rsidRPr="00BD7FD0" w:rsidRDefault="002B38DC" w:rsidP="00BD41BB">
            <w:pPr>
              <w:pStyle w:val="Heading2"/>
              <w:ind w:right="0" w:firstLine="0"/>
              <w:jc w:val="both"/>
              <w:outlineLvl w:val="1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BD41BB" w:rsidRDefault="00BD41BB" w:rsidP="00F01423">
      <w:pPr>
        <w:bidi w:val="0"/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D41BB" w:rsidRDefault="00BD41BB" w:rsidP="00BD41BB">
      <w:pPr>
        <w:bidi w:val="0"/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D41BB" w:rsidRDefault="00BD41BB" w:rsidP="00BD41BB">
      <w:pPr>
        <w:bidi w:val="0"/>
        <w:spacing w:after="0" w:line="240" w:lineRule="auto"/>
        <w:ind w:left="-341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BD41BB" w:rsidRDefault="00BD41BB" w:rsidP="00D95F60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E6660E" w:rsidRPr="00BD7FD0" w:rsidRDefault="003A171B" w:rsidP="00BD41BB">
      <w:pPr>
        <w:bidi w:val="0"/>
        <w:spacing w:after="0" w:line="240" w:lineRule="auto"/>
        <w:ind w:left="-341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QII</w:t>
      </w:r>
      <w:r w:rsidR="005D5309"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I</w:t>
      </w: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: Read the following situation and answer the questions (</w:t>
      </w:r>
      <w:r w:rsidR="00F81EBD"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25</w:t>
      </w: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marks):</w:t>
      </w:r>
    </w:p>
    <w:p w:rsidR="000A47BB" w:rsidRPr="00BD7FD0" w:rsidRDefault="00F81EBD" w:rsidP="00BD41BB">
      <w:pPr>
        <w:pStyle w:val="NormalWeb"/>
        <w:spacing w:after="0" w:afterAutospacing="0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  <w:b/>
          <w:bCs/>
          <w:lang w:bidi="ar-EG"/>
        </w:rPr>
        <w:t>I</w:t>
      </w:r>
      <w:r w:rsidRPr="00BD7FD0">
        <w:rPr>
          <w:rFonts w:asciiTheme="majorBidi" w:hAnsiTheme="majorBidi" w:cstheme="majorBidi"/>
          <w:lang w:bidi="ar-EG"/>
        </w:rPr>
        <w:t xml:space="preserve">. </w:t>
      </w:r>
      <w:r w:rsidR="000A47BB" w:rsidRPr="00BD7FD0">
        <w:rPr>
          <w:rFonts w:asciiTheme="majorBidi" w:hAnsiTheme="majorBidi" w:cstheme="majorBidi"/>
          <w:lang w:bidi="ar-EG"/>
        </w:rPr>
        <w:t>The newborn was born at a gestational age of 29 weeks. He weighed 1275 g</w:t>
      </w:r>
      <w:r w:rsidR="000A47BB" w:rsidRPr="00BD7FD0">
        <w:rPr>
          <w:rFonts w:asciiTheme="majorBidi" w:hAnsiTheme="majorBidi" w:cstheme="majorBidi"/>
        </w:rPr>
        <w:t xml:space="preserve"> .He delivered via normal spontaneous vaginal delivery to a 39 year old with early preeclampsia, Intrapartum fever more than 38</w:t>
      </w:r>
      <w:r w:rsidR="000A47BB" w:rsidRPr="00BD7FD0">
        <w:rPr>
          <w:rFonts w:asciiTheme="majorBidi" w:hAnsiTheme="majorBidi" w:cstheme="majorBidi"/>
          <w:vertAlign w:val="superscript"/>
        </w:rPr>
        <w:t>o</w:t>
      </w:r>
      <w:r w:rsidR="000A47BB" w:rsidRPr="00BD7FD0">
        <w:rPr>
          <w:rFonts w:asciiTheme="majorBidi" w:hAnsiTheme="majorBidi" w:cstheme="majorBidi"/>
        </w:rPr>
        <w:t>C, urinary tract infection and thrombocytopenia (platelet count 80,000). Rupture of membranes occurred 11 hours prior to delivery with clear fluid.</w:t>
      </w:r>
      <w:r w:rsidR="000A47BB" w:rsidRPr="00BD7FD0">
        <w:rPr>
          <w:rFonts w:asciiTheme="majorBidi" w:hAnsiTheme="majorBidi" w:cstheme="majorBidi"/>
          <w:lang w:bidi="ar-EG"/>
        </w:rPr>
        <w:t xml:space="preserve"> A newborn boy was admitted to the neonatal intensive care unit (NICU) because</w:t>
      </w:r>
      <w:r w:rsidR="000A47BB" w:rsidRPr="00BD7FD0">
        <w:rPr>
          <w:rFonts w:asciiTheme="majorBidi" w:hAnsiTheme="majorBidi" w:cstheme="majorBidi"/>
        </w:rPr>
        <w:t xml:space="preserve"> this baby at risk for developing neonatal sepsis</w:t>
      </w:r>
    </w:p>
    <w:p w:rsidR="000A47BB" w:rsidRPr="00BD7FD0" w:rsidRDefault="000A47BB" w:rsidP="000A47BB">
      <w:pPr>
        <w:pStyle w:val="NormalWeb"/>
        <w:jc w:val="both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  <w:b/>
          <w:bCs/>
          <w:u w:val="single"/>
        </w:rPr>
        <w:t>Answer the following questions</w:t>
      </w:r>
    </w:p>
    <w:p w:rsidR="000A47BB" w:rsidRPr="00BD7FD0" w:rsidRDefault="000A47BB" w:rsidP="006248BD">
      <w:pPr>
        <w:pStyle w:val="Heading2"/>
        <w:numPr>
          <w:ilvl w:val="0"/>
          <w:numId w:val="2"/>
        </w:numPr>
        <w:spacing w:line="276" w:lineRule="auto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Classify the baby according to gestational age and size in this situation (</w:t>
      </w:r>
      <w:r w:rsidR="00B21EB1" w:rsidRPr="00BD7FD0">
        <w:rPr>
          <w:rFonts w:asciiTheme="majorBidi" w:hAnsiTheme="majorBidi" w:cstheme="majorBidi"/>
          <w:sz w:val="24"/>
          <w:szCs w:val="24"/>
        </w:rPr>
        <w:t>1</w:t>
      </w:r>
      <w:r w:rsidRPr="00BD7FD0">
        <w:rPr>
          <w:rFonts w:asciiTheme="majorBidi" w:hAnsiTheme="majorBidi" w:cstheme="majorBidi"/>
          <w:sz w:val="24"/>
          <w:szCs w:val="24"/>
        </w:rPr>
        <w:t xml:space="preserve"> mark).</w:t>
      </w:r>
    </w:p>
    <w:p w:rsidR="00C15E26" w:rsidRPr="00BD7FD0" w:rsidRDefault="00C15E26" w:rsidP="006248BD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Mention </w:t>
      </w:r>
      <w:r w:rsidRPr="00BD7FD0">
        <w:rPr>
          <w:rFonts w:asciiTheme="majorBidi" w:eastAsiaTheme="majorEastAsia" w:hAnsiTheme="majorBidi" w:cstheme="majorBidi"/>
          <w:spacing w:val="-20"/>
          <w:kern w:val="24"/>
          <w:sz w:val="24"/>
          <w:szCs w:val="24"/>
        </w:rPr>
        <w:t xml:space="preserve">Developmentally </w:t>
      </w:r>
      <w:proofErr w:type="spellStart"/>
      <w:r w:rsidRPr="00BD7FD0">
        <w:rPr>
          <w:rFonts w:asciiTheme="majorBidi" w:eastAsiaTheme="majorEastAsia" w:hAnsiTheme="majorBidi" w:cstheme="majorBidi"/>
          <w:spacing w:val="-20"/>
          <w:kern w:val="24"/>
          <w:sz w:val="24"/>
          <w:szCs w:val="24"/>
        </w:rPr>
        <w:t>Suppo</w:t>
      </w:r>
      <w:proofErr w:type="spellEnd"/>
      <w:r w:rsidRPr="00BD7FD0">
        <w:rPr>
          <w:rFonts w:asciiTheme="majorBidi" w:eastAsiaTheme="majorEastAsia" w:hAnsiTheme="majorBidi" w:cstheme="majorBidi"/>
          <w:spacing w:val="-20"/>
          <w:kern w:val="24"/>
          <w:sz w:val="24"/>
          <w:szCs w:val="24"/>
        </w:rPr>
        <w:t xml:space="preserve"> </w:t>
      </w:r>
      <w:proofErr w:type="spellStart"/>
      <w:r w:rsidRPr="00BD7FD0">
        <w:rPr>
          <w:rFonts w:asciiTheme="majorBidi" w:eastAsiaTheme="majorEastAsia" w:hAnsiTheme="majorBidi" w:cstheme="majorBidi"/>
          <w:spacing w:val="-20"/>
          <w:kern w:val="24"/>
          <w:sz w:val="24"/>
          <w:szCs w:val="24"/>
        </w:rPr>
        <w:t>rtive</w:t>
      </w:r>
      <w:proofErr w:type="spellEnd"/>
      <w:r w:rsidRPr="00BD7FD0">
        <w:rPr>
          <w:rFonts w:asciiTheme="majorBidi" w:eastAsiaTheme="majorEastAsia" w:hAnsiTheme="majorBidi" w:cstheme="majorBidi"/>
          <w:spacing w:val="-20"/>
          <w:kern w:val="24"/>
          <w:sz w:val="24"/>
          <w:szCs w:val="24"/>
        </w:rPr>
        <w:t xml:space="preserve"> Care</w:t>
      </w:r>
      <w:r w:rsidRPr="00BD7FD0">
        <w:rPr>
          <w:rFonts w:asciiTheme="majorBidi" w:hAnsiTheme="majorBidi" w:cstheme="majorBidi"/>
          <w:sz w:val="24"/>
          <w:szCs w:val="24"/>
        </w:rPr>
        <w:t xml:space="preserve"> for this case? </w:t>
      </w:r>
      <w:r w:rsidR="00F81EBD" w:rsidRPr="00BD7FD0">
        <w:rPr>
          <w:rFonts w:asciiTheme="majorBidi" w:hAnsiTheme="majorBidi" w:cstheme="majorBidi"/>
          <w:sz w:val="24"/>
          <w:szCs w:val="24"/>
        </w:rPr>
        <w:t xml:space="preserve">          </w:t>
      </w:r>
      <w:r w:rsidRPr="00BD7FD0">
        <w:rPr>
          <w:rFonts w:asciiTheme="majorBidi" w:hAnsiTheme="majorBidi" w:cstheme="majorBidi"/>
          <w:sz w:val="24"/>
          <w:szCs w:val="24"/>
        </w:rPr>
        <w:t>(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>1.5marks).</w:t>
      </w:r>
    </w:p>
    <w:p w:rsidR="000A47BB" w:rsidRPr="00BD7FD0" w:rsidRDefault="000A47BB" w:rsidP="006248BD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Determine type of sepsis which occurred for this case</w:t>
      </w:r>
      <w:r w:rsidR="00C15E26" w:rsidRPr="00BD7FD0">
        <w:rPr>
          <w:rFonts w:asciiTheme="majorBidi" w:hAnsiTheme="majorBidi" w:cstheme="majorBidi"/>
          <w:sz w:val="24"/>
          <w:szCs w:val="24"/>
        </w:rPr>
        <w:t>?</w:t>
      </w:r>
      <w:r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="00F81EBD" w:rsidRPr="00BD7FD0">
        <w:rPr>
          <w:rFonts w:asciiTheme="majorBidi" w:hAnsiTheme="majorBidi" w:cstheme="majorBidi"/>
          <w:sz w:val="24"/>
          <w:szCs w:val="24"/>
        </w:rPr>
        <w:t xml:space="preserve">      </w:t>
      </w:r>
      <w:r w:rsidRPr="00BD7FD0">
        <w:rPr>
          <w:rFonts w:asciiTheme="majorBidi" w:hAnsiTheme="majorBidi" w:cstheme="majorBidi"/>
          <w:sz w:val="24"/>
          <w:szCs w:val="24"/>
        </w:rPr>
        <w:t>(</w:t>
      </w:r>
      <w:r w:rsidR="00C15E26" w:rsidRPr="00BD7FD0">
        <w:rPr>
          <w:rFonts w:asciiTheme="majorBidi" w:eastAsia="Times New Roman" w:hAnsiTheme="majorBidi" w:cstheme="majorBidi"/>
          <w:sz w:val="24"/>
          <w:szCs w:val="24"/>
        </w:rPr>
        <w:t>1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>marks).</w:t>
      </w:r>
    </w:p>
    <w:p w:rsidR="00B21EB1" w:rsidRPr="00BD7FD0" w:rsidRDefault="000A47BB" w:rsidP="006248BD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Determine type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BD7FD0">
        <w:rPr>
          <w:rFonts w:asciiTheme="majorBidi" w:eastAsiaTheme="majorEastAsia" w:hAnsiTheme="majorBidi" w:cstheme="majorBidi"/>
          <w:kern w:val="24"/>
          <w:sz w:val="24"/>
          <w:szCs w:val="24"/>
        </w:rPr>
        <w:t>bacteria responsible for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this type of sepsis?</w:t>
      </w:r>
      <w:r w:rsidR="00B21EB1" w:rsidRPr="00BD7FD0">
        <w:rPr>
          <w:rFonts w:asciiTheme="majorBidi" w:eastAsia="Times New Roman" w:hAnsiTheme="majorBidi" w:cstheme="majorBidi"/>
          <w:sz w:val="24"/>
          <w:szCs w:val="24"/>
        </w:rPr>
        <w:t xml:space="preserve"> (</w:t>
      </w:r>
      <w:r w:rsidRPr="00BD7FD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21EB1" w:rsidRPr="00BD7FD0">
        <w:rPr>
          <w:rFonts w:asciiTheme="majorBidi" w:hAnsiTheme="majorBidi" w:cstheme="majorBidi"/>
          <w:sz w:val="24"/>
          <w:szCs w:val="24"/>
        </w:rPr>
        <w:t>1 mark</w:t>
      </w:r>
      <w:r w:rsidR="00B21EB1" w:rsidRPr="00BD7FD0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B21EB1" w:rsidRPr="00BD7FD0" w:rsidRDefault="000A47BB" w:rsidP="006248BD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>Discuss nursing assessment for evaluating sepsis</w:t>
      </w:r>
      <w:r w:rsidRPr="00BD7FD0">
        <w:rPr>
          <w:rFonts w:asciiTheme="majorBidi" w:hAnsiTheme="majorBidi" w:cstheme="majorBidi"/>
          <w:sz w:val="24"/>
          <w:szCs w:val="24"/>
          <w:lang w:bidi="ar-EG"/>
        </w:rPr>
        <w:t xml:space="preserve">? </w:t>
      </w:r>
      <w:r w:rsidR="00F81EBD" w:rsidRPr="00BD7FD0">
        <w:rPr>
          <w:rFonts w:asciiTheme="majorBidi" w:hAnsiTheme="majorBidi" w:cstheme="majorBidi"/>
          <w:sz w:val="24"/>
          <w:szCs w:val="24"/>
          <w:lang w:bidi="ar-EG"/>
        </w:rPr>
        <w:t xml:space="preserve">             </w:t>
      </w:r>
      <w:r w:rsidRPr="00BD7FD0">
        <w:rPr>
          <w:rFonts w:asciiTheme="majorBidi" w:hAnsiTheme="majorBidi" w:cstheme="majorBidi"/>
          <w:sz w:val="24"/>
          <w:szCs w:val="24"/>
        </w:rPr>
        <w:t>(</w:t>
      </w:r>
      <w:r w:rsidR="00B21EB1" w:rsidRPr="00BD7FD0">
        <w:rPr>
          <w:rFonts w:asciiTheme="majorBidi" w:hAnsiTheme="majorBidi" w:cstheme="majorBidi"/>
          <w:sz w:val="24"/>
          <w:szCs w:val="24"/>
        </w:rPr>
        <w:t>2</w:t>
      </w:r>
      <w:r w:rsidRPr="00BD7FD0">
        <w:rPr>
          <w:rFonts w:asciiTheme="majorBidi" w:hAnsiTheme="majorBidi" w:cstheme="majorBidi"/>
          <w:sz w:val="24"/>
          <w:szCs w:val="24"/>
        </w:rPr>
        <w:t>marks).</w:t>
      </w:r>
    </w:p>
    <w:p w:rsidR="000A47BB" w:rsidRPr="00BD7FD0" w:rsidRDefault="000A47BB" w:rsidP="006248BD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eastAsia="Times New Roman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Design nursing care plan for this case? </w:t>
      </w:r>
      <w:r w:rsidR="00F81EBD" w:rsidRPr="00BD7FD0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Pr="00BD7FD0">
        <w:rPr>
          <w:rFonts w:asciiTheme="majorBidi" w:hAnsiTheme="majorBidi" w:cstheme="majorBidi"/>
          <w:sz w:val="24"/>
          <w:szCs w:val="24"/>
        </w:rPr>
        <w:t xml:space="preserve"> (3 marks).</w:t>
      </w:r>
    </w:p>
    <w:p w:rsidR="000A47BB" w:rsidRPr="00BD7FD0" w:rsidRDefault="000A47BB" w:rsidP="006248BD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Apply infection control in NICU?   </w:t>
      </w:r>
      <w:r w:rsidR="00F81EBD" w:rsidRPr="00BD7FD0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BD41BB">
        <w:rPr>
          <w:rFonts w:asciiTheme="majorBidi" w:hAnsiTheme="majorBidi" w:cstheme="majorBidi"/>
          <w:sz w:val="24"/>
          <w:szCs w:val="24"/>
        </w:rPr>
        <w:t xml:space="preserve">      </w:t>
      </w:r>
      <w:r w:rsidR="00F81EBD"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Pr="00BD7FD0">
        <w:rPr>
          <w:rFonts w:asciiTheme="majorBidi" w:hAnsiTheme="majorBidi" w:cstheme="majorBidi"/>
          <w:sz w:val="24"/>
          <w:szCs w:val="24"/>
        </w:rPr>
        <w:t xml:space="preserve">  (3 marks)</w:t>
      </w:r>
    </w:p>
    <w:p w:rsidR="000A47BB" w:rsidRPr="00BD7FD0" w:rsidRDefault="000A47BB" w:rsidP="00F81EBD">
      <w:pPr>
        <w:pStyle w:val="Heading2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 </w:t>
      </w:r>
    </w:p>
    <w:p w:rsidR="003D6F71" w:rsidRPr="00BD7FD0" w:rsidRDefault="00F81EBD" w:rsidP="003D6F71">
      <w:pPr>
        <w:bidi w:val="0"/>
        <w:rPr>
          <w:rFonts w:asciiTheme="majorBidi" w:eastAsia="Times New Roman" w:hAnsiTheme="majorBidi" w:cstheme="majorBidi"/>
          <w:sz w:val="24"/>
          <w:szCs w:val="24"/>
          <w:lang w:bidi="ar-EG"/>
        </w:rPr>
      </w:pPr>
      <w:r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="003D6F71" w:rsidRPr="00BD7FD0">
        <w:rPr>
          <w:rFonts w:asciiTheme="majorBidi" w:hAnsiTheme="majorBidi" w:cstheme="majorBidi"/>
          <w:sz w:val="24"/>
          <w:szCs w:val="24"/>
        </w:rPr>
        <w:t xml:space="preserve">  </w:t>
      </w:r>
      <w:r w:rsidRPr="00BD7FD0">
        <w:rPr>
          <w:rFonts w:asciiTheme="majorBidi" w:hAnsiTheme="majorBidi" w:cstheme="majorBidi"/>
          <w:b/>
          <w:bCs/>
          <w:sz w:val="24"/>
          <w:szCs w:val="24"/>
        </w:rPr>
        <w:t>II.</w:t>
      </w:r>
      <w:r w:rsidR="003D6F71"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="003D6F71" w:rsidRPr="00BD7FD0">
        <w:rPr>
          <w:rFonts w:asciiTheme="majorBidi" w:eastAsia="Times New Roman" w:hAnsiTheme="majorBidi" w:cstheme="majorBidi"/>
          <w:sz w:val="24"/>
          <w:szCs w:val="24"/>
          <w:lang w:bidi="ar-EG"/>
        </w:rPr>
        <w:t>An 11-year-old boy was admitted to the Unit of Pediatric Hematology and Oncology</w:t>
      </w:r>
      <w:proofErr w:type="gramStart"/>
      <w:r w:rsidR="003D6F71" w:rsidRPr="00BD7FD0">
        <w:rPr>
          <w:rFonts w:asciiTheme="majorBidi" w:eastAsia="Times New Roman" w:hAnsiTheme="majorBidi" w:cstheme="majorBidi"/>
          <w:sz w:val="24"/>
          <w:szCs w:val="24"/>
          <w:lang w:bidi="ar-EG"/>
        </w:rPr>
        <w:t>,  due</w:t>
      </w:r>
      <w:proofErr w:type="gramEnd"/>
      <w:r w:rsidR="003D6F71" w:rsidRPr="00BD7FD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to a suspicion of acute leukemia. Five days before admission to the hospital, he developed a severe and difficult to stop nosebleed. Since then, the boy was experienced weakness, lethargy, lack of appetite. Additionally, he developed abdominal pain, a headache and nausea. </w:t>
      </w:r>
      <w:proofErr w:type="gramStart"/>
      <w:r w:rsidR="003D6F71" w:rsidRPr="00BD7FD0">
        <w:rPr>
          <w:rFonts w:asciiTheme="majorBidi" w:eastAsia="Times New Roman" w:hAnsiTheme="majorBidi" w:cstheme="majorBidi"/>
          <w:sz w:val="24"/>
          <w:szCs w:val="24"/>
          <w:lang w:bidi="ar-EG"/>
        </w:rPr>
        <w:t>the</w:t>
      </w:r>
      <w:proofErr w:type="gramEnd"/>
      <w:r w:rsidR="003D6F71" w:rsidRPr="00BD7FD0">
        <w:rPr>
          <w:rFonts w:asciiTheme="majorBidi" w:eastAsia="Times New Roman" w:hAnsiTheme="majorBidi" w:cstheme="majorBidi"/>
          <w:sz w:val="24"/>
          <w:szCs w:val="24"/>
          <w:lang w:bidi="ar-EG"/>
        </w:rPr>
        <w:t xml:space="preserve"> child admitted to the pediatric oncology unit for further assessment and management .</w:t>
      </w:r>
    </w:p>
    <w:p w:rsidR="00F81EBD" w:rsidRPr="00BD7FD0" w:rsidRDefault="00F81EBD" w:rsidP="00F81EBD">
      <w:pPr>
        <w:bidi w:val="0"/>
        <w:rPr>
          <w:rFonts w:asciiTheme="majorBidi" w:hAnsiTheme="majorBidi" w:cstheme="majorBidi"/>
          <w:sz w:val="24"/>
          <w:szCs w:val="24"/>
        </w:rPr>
      </w:pPr>
      <w:r w:rsidRPr="00BD7FD0">
        <w:rPr>
          <w:rFonts w:asciiTheme="majorBidi" w:hAnsiTheme="majorBidi" w:cstheme="majorBidi"/>
          <w:b/>
          <w:bCs/>
          <w:sz w:val="24"/>
          <w:szCs w:val="24"/>
          <w:u w:val="single"/>
        </w:rPr>
        <w:t>Answer the following questions</w:t>
      </w:r>
    </w:p>
    <w:p w:rsidR="003D6F71" w:rsidRPr="00E17056" w:rsidRDefault="003D6F71" w:rsidP="00F01423">
      <w:pPr>
        <w:numPr>
          <w:ilvl w:val="0"/>
          <w:numId w:val="14"/>
        </w:numPr>
        <w:bidi w:val="0"/>
        <w:spacing w:after="0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>Define the problem in this situation</w:t>
      </w:r>
      <w:r w:rsidR="00F81EBD" w:rsidRPr="00BD7FD0">
        <w:rPr>
          <w:rFonts w:asciiTheme="majorBidi" w:hAnsiTheme="majorBidi" w:cstheme="majorBidi"/>
        </w:rPr>
        <w:t xml:space="preserve">?                    </w:t>
      </w:r>
      <w:r w:rsidR="00E17056">
        <w:rPr>
          <w:rFonts w:asciiTheme="majorBidi" w:hAnsiTheme="majorBidi" w:cstheme="majorBidi"/>
        </w:rPr>
        <w:t xml:space="preserve"> </w:t>
      </w:r>
      <w:r w:rsidR="00F81EBD" w:rsidRPr="00BD7FD0">
        <w:rPr>
          <w:rFonts w:asciiTheme="majorBidi" w:hAnsiTheme="majorBidi" w:cstheme="majorBidi"/>
        </w:rPr>
        <w:t xml:space="preserve"> </w:t>
      </w:r>
      <w:r w:rsidRPr="00BD7FD0">
        <w:rPr>
          <w:rFonts w:asciiTheme="majorBidi" w:hAnsiTheme="majorBidi" w:cstheme="majorBidi"/>
        </w:rPr>
        <w:t xml:space="preserve"> (</w:t>
      </w:r>
      <w:r w:rsidR="00F81EBD" w:rsidRPr="00E17056">
        <w:rPr>
          <w:rFonts w:asciiTheme="majorBidi" w:hAnsiTheme="majorBidi" w:cstheme="majorBidi"/>
        </w:rPr>
        <w:t>2marks</w:t>
      </w:r>
      <w:r w:rsidRPr="00E17056">
        <w:rPr>
          <w:rFonts w:asciiTheme="majorBidi" w:hAnsiTheme="majorBidi" w:cstheme="majorBidi"/>
        </w:rPr>
        <w:t>)</w:t>
      </w:r>
    </w:p>
    <w:p w:rsidR="003D6F71" w:rsidRPr="00BD7FD0" w:rsidRDefault="003D6F71" w:rsidP="00F01423">
      <w:pPr>
        <w:numPr>
          <w:ilvl w:val="0"/>
          <w:numId w:val="14"/>
        </w:numPr>
        <w:bidi w:val="0"/>
        <w:spacing w:after="0"/>
        <w:rPr>
          <w:rFonts w:asciiTheme="majorBidi" w:hAnsiTheme="majorBidi" w:cstheme="majorBidi"/>
        </w:rPr>
      </w:pPr>
      <w:proofErr w:type="gramStart"/>
      <w:r w:rsidRPr="00E17056">
        <w:rPr>
          <w:rFonts w:asciiTheme="majorBidi" w:hAnsiTheme="majorBidi" w:cstheme="majorBidi"/>
        </w:rPr>
        <w:t>list</w:t>
      </w:r>
      <w:proofErr w:type="gramEnd"/>
      <w:r w:rsidRPr="00E17056">
        <w:rPr>
          <w:rFonts w:asciiTheme="majorBidi" w:hAnsiTheme="majorBidi" w:cstheme="majorBidi"/>
        </w:rPr>
        <w:t xml:space="preserve"> etiology of  </w:t>
      </w:r>
      <w:r w:rsidR="00F81EBD" w:rsidRPr="00E17056">
        <w:rPr>
          <w:rFonts w:asciiTheme="majorBidi" w:hAnsiTheme="majorBidi" w:cstheme="majorBidi"/>
        </w:rPr>
        <w:t>this problem  ?                                ( 2.5 marks)</w:t>
      </w:r>
    </w:p>
    <w:p w:rsidR="003D6F71" w:rsidRPr="00BD7FD0" w:rsidRDefault="003D6F71" w:rsidP="00BD41BB">
      <w:pPr>
        <w:numPr>
          <w:ilvl w:val="0"/>
          <w:numId w:val="14"/>
        </w:numPr>
        <w:bidi w:val="0"/>
        <w:spacing w:after="0"/>
        <w:rPr>
          <w:rFonts w:asciiTheme="majorBidi" w:hAnsiTheme="majorBidi" w:cstheme="majorBidi"/>
        </w:rPr>
      </w:pPr>
      <w:proofErr w:type="gramStart"/>
      <w:r w:rsidRPr="00BD7FD0">
        <w:rPr>
          <w:rFonts w:asciiTheme="majorBidi" w:hAnsiTheme="majorBidi" w:cstheme="majorBidi"/>
        </w:rPr>
        <w:t>Identify  the</w:t>
      </w:r>
      <w:proofErr w:type="gramEnd"/>
      <w:r w:rsidRPr="00BD7FD0">
        <w:rPr>
          <w:rFonts w:asciiTheme="majorBidi" w:hAnsiTheme="majorBidi" w:cstheme="majorBidi"/>
        </w:rPr>
        <w:t xml:space="preserve"> </w:t>
      </w:r>
      <w:r w:rsidR="00BD41BB">
        <w:rPr>
          <w:rFonts w:asciiTheme="majorBidi" w:hAnsiTheme="majorBidi" w:cstheme="majorBidi"/>
        </w:rPr>
        <w:t xml:space="preserve">clinical </w:t>
      </w:r>
      <w:r w:rsidRPr="00BD7FD0">
        <w:rPr>
          <w:rFonts w:asciiTheme="majorBidi" w:hAnsiTheme="majorBidi" w:cstheme="majorBidi"/>
        </w:rPr>
        <w:t xml:space="preserve"> assessment of th</w:t>
      </w:r>
      <w:r w:rsidR="00BD41BB">
        <w:rPr>
          <w:rFonts w:asciiTheme="majorBidi" w:hAnsiTheme="majorBidi" w:cstheme="majorBidi"/>
        </w:rPr>
        <w:t xml:space="preserve">is </w:t>
      </w:r>
      <w:r w:rsidRPr="00BD7FD0">
        <w:rPr>
          <w:rFonts w:asciiTheme="majorBidi" w:hAnsiTheme="majorBidi" w:cstheme="majorBidi"/>
        </w:rPr>
        <w:t xml:space="preserve"> problem</w:t>
      </w:r>
      <w:r w:rsidR="00F81EBD" w:rsidRPr="00BD7FD0">
        <w:rPr>
          <w:rFonts w:asciiTheme="majorBidi" w:hAnsiTheme="majorBidi" w:cstheme="majorBidi"/>
        </w:rPr>
        <w:t xml:space="preserve">? </w:t>
      </w:r>
      <w:r w:rsidRPr="00BD7FD0">
        <w:rPr>
          <w:rFonts w:asciiTheme="majorBidi" w:hAnsiTheme="majorBidi" w:cstheme="majorBidi"/>
        </w:rPr>
        <w:t xml:space="preserve"> (</w:t>
      </w:r>
      <w:r w:rsidR="00F81EBD" w:rsidRPr="00BD7FD0">
        <w:rPr>
          <w:rFonts w:asciiTheme="majorBidi" w:hAnsiTheme="majorBidi" w:cstheme="majorBidi"/>
        </w:rPr>
        <w:t>4</w:t>
      </w:r>
      <w:r w:rsidRPr="00BD7FD0">
        <w:rPr>
          <w:rFonts w:asciiTheme="majorBidi" w:hAnsiTheme="majorBidi" w:cstheme="majorBidi"/>
        </w:rPr>
        <w:t xml:space="preserve">degree) </w:t>
      </w:r>
    </w:p>
    <w:p w:rsidR="003D6F71" w:rsidRDefault="003D6F71" w:rsidP="00BD41BB">
      <w:pPr>
        <w:numPr>
          <w:ilvl w:val="0"/>
          <w:numId w:val="14"/>
        </w:numPr>
        <w:bidi w:val="0"/>
        <w:spacing w:after="0"/>
        <w:rPr>
          <w:rFonts w:asciiTheme="majorBidi" w:hAnsiTheme="majorBidi" w:cstheme="majorBidi"/>
        </w:rPr>
      </w:pPr>
      <w:r w:rsidRPr="00BD7FD0">
        <w:rPr>
          <w:rFonts w:asciiTheme="majorBidi" w:hAnsiTheme="majorBidi" w:cstheme="majorBidi"/>
        </w:rPr>
        <w:t xml:space="preserve">Discuss nursing management of </w:t>
      </w:r>
      <w:proofErr w:type="gramStart"/>
      <w:r w:rsidRPr="00BD7FD0">
        <w:rPr>
          <w:rFonts w:asciiTheme="majorBidi" w:hAnsiTheme="majorBidi" w:cstheme="majorBidi"/>
        </w:rPr>
        <w:t>th</w:t>
      </w:r>
      <w:r w:rsidR="00BD41BB">
        <w:rPr>
          <w:rFonts w:asciiTheme="majorBidi" w:hAnsiTheme="majorBidi" w:cstheme="majorBidi"/>
        </w:rPr>
        <w:t xml:space="preserve">is </w:t>
      </w:r>
      <w:r w:rsidRPr="00BD7FD0">
        <w:rPr>
          <w:rFonts w:asciiTheme="majorBidi" w:hAnsiTheme="majorBidi" w:cstheme="majorBidi"/>
        </w:rPr>
        <w:t xml:space="preserve"> </w:t>
      </w:r>
      <w:r w:rsidR="00F81EBD" w:rsidRPr="00BD7FD0">
        <w:rPr>
          <w:rFonts w:asciiTheme="majorBidi" w:hAnsiTheme="majorBidi" w:cstheme="majorBidi"/>
        </w:rPr>
        <w:t>problem</w:t>
      </w:r>
      <w:proofErr w:type="gramEnd"/>
      <w:r w:rsidR="00F81EBD" w:rsidRPr="00BD7FD0">
        <w:rPr>
          <w:rFonts w:asciiTheme="majorBidi" w:hAnsiTheme="majorBidi" w:cstheme="majorBidi"/>
        </w:rPr>
        <w:t xml:space="preserve">?   </w:t>
      </w:r>
      <w:r w:rsidR="00E17056">
        <w:rPr>
          <w:rFonts w:asciiTheme="majorBidi" w:hAnsiTheme="majorBidi" w:cstheme="majorBidi"/>
        </w:rPr>
        <w:t xml:space="preserve">     </w:t>
      </w:r>
      <w:r w:rsidRPr="00BD7FD0">
        <w:rPr>
          <w:rFonts w:asciiTheme="majorBidi" w:hAnsiTheme="majorBidi" w:cstheme="majorBidi"/>
        </w:rPr>
        <w:t>(4degree)</w:t>
      </w:r>
    </w:p>
    <w:p w:rsidR="00D95F60" w:rsidRDefault="00D95F60" w:rsidP="00D95F60">
      <w:pPr>
        <w:bidi w:val="0"/>
        <w:spacing w:after="0"/>
        <w:rPr>
          <w:rFonts w:asciiTheme="majorBidi" w:hAnsiTheme="majorBidi" w:cstheme="majorBidi"/>
        </w:rPr>
      </w:pPr>
    </w:p>
    <w:p w:rsidR="00D95F60" w:rsidRPr="00BD7FD0" w:rsidRDefault="00D95F60" w:rsidP="00D95F60">
      <w:pPr>
        <w:bidi w:val="0"/>
        <w:spacing w:after="0"/>
        <w:rPr>
          <w:rFonts w:asciiTheme="majorBidi" w:hAnsiTheme="majorBidi" w:cstheme="majorBidi"/>
        </w:rPr>
      </w:pPr>
    </w:p>
    <w:p w:rsidR="00F01423" w:rsidRPr="00BD7FD0" w:rsidRDefault="00F01423" w:rsidP="00F01423">
      <w:pPr>
        <w:pStyle w:val="Heading2"/>
        <w:spacing w:after="160"/>
        <w:ind w:right="0" w:firstLine="0"/>
        <w:jc w:val="left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:rsidR="00470027" w:rsidRPr="00BD7FD0" w:rsidRDefault="00470027" w:rsidP="00F01423">
      <w:pPr>
        <w:pStyle w:val="Heading2"/>
        <w:spacing w:after="160"/>
        <w:ind w:right="0" w:firstLine="0"/>
        <w:jc w:val="left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BD7FD0">
        <w:rPr>
          <w:rFonts w:asciiTheme="majorBidi" w:hAnsiTheme="majorBidi" w:cstheme="majorBidi"/>
          <w:sz w:val="24"/>
          <w:szCs w:val="24"/>
        </w:rPr>
        <w:t>A</w:t>
      </w:r>
      <w:r w:rsidR="00542DAE" w:rsidRPr="00BD7FD0">
        <w:rPr>
          <w:rFonts w:asciiTheme="majorBidi" w:hAnsiTheme="majorBidi" w:cstheme="majorBidi"/>
          <w:sz w:val="24"/>
          <w:szCs w:val="24"/>
        </w:rPr>
        <w:t>ssis</w:t>
      </w:r>
      <w:proofErr w:type="spellEnd"/>
      <w:r w:rsidRPr="00BD7FD0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="00542DAE" w:rsidRPr="00BD7FD0">
        <w:rPr>
          <w:rFonts w:asciiTheme="majorBidi" w:hAnsiTheme="majorBidi" w:cstheme="majorBidi"/>
          <w:sz w:val="24"/>
          <w:szCs w:val="24"/>
        </w:rPr>
        <w:t>prof</w:t>
      </w:r>
      <w:proofErr w:type="gramStart"/>
      <w:r w:rsidRPr="00BD7FD0">
        <w:rPr>
          <w:rFonts w:asciiTheme="majorBidi" w:hAnsiTheme="majorBidi" w:cstheme="majorBidi"/>
          <w:sz w:val="24"/>
          <w:szCs w:val="24"/>
        </w:rPr>
        <w:t>./</w:t>
      </w:r>
      <w:proofErr w:type="gramEnd"/>
      <w:r w:rsidRPr="00BD7FD0">
        <w:rPr>
          <w:rFonts w:asciiTheme="majorBidi" w:hAnsiTheme="majorBidi" w:cstheme="majorBidi"/>
          <w:sz w:val="24"/>
          <w:szCs w:val="24"/>
        </w:rPr>
        <w:t xml:space="preserve"> R</w:t>
      </w:r>
      <w:r w:rsidR="00903CB9" w:rsidRPr="00BD7FD0">
        <w:rPr>
          <w:rFonts w:asciiTheme="majorBidi" w:hAnsiTheme="majorBidi" w:cstheme="majorBidi"/>
          <w:sz w:val="24"/>
          <w:szCs w:val="24"/>
        </w:rPr>
        <w:t>ehab</w:t>
      </w:r>
      <w:r w:rsidRPr="00BD7FD0">
        <w:rPr>
          <w:rFonts w:asciiTheme="majorBidi" w:hAnsiTheme="majorBidi" w:cstheme="majorBidi"/>
          <w:sz w:val="24"/>
          <w:szCs w:val="24"/>
        </w:rPr>
        <w:t xml:space="preserve"> H</w:t>
      </w:r>
      <w:r w:rsidR="00D95F60">
        <w:rPr>
          <w:rFonts w:asciiTheme="majorBidi" w:hAnsiTheme="majorBidi" w:cstheme="majorBidi"/>
          <w:sz w:val="24"/>
          <w:szCs w:val="24"/>
        </w:rPr>
        <w:t>a</w:t>
      </w:r>
      <w:r w:rsidR="00903CB9" w:rsidRPr="00BD7FD0">
        <w:rPr>
          <w:rFonts w:asciiTheme="majorBidi" w:hAnsiTheme="majorBidi" w:cstheme="majorBidi"/>
          <w:sz w:val="24"/>
          <w:szCs w:val="24"/>
        </w:rPr>
        <w:t xml:space="preserve"> </w:t>
      </w:r>
      <w:r w:rsidRPr="00BD7FD0">
        <w:rPr>
          <w:rFonts w:asciiTheme="majorBidi" w:hAnsiTheme="majorBidi" w:cstheme="majorBidi"/>
          <w:sz w:val="24"/>
          <w:szCs w:val="24"/>
        </w:rPr>
        <w:t xml:space="preserve">                </w:t>
      </w:r>
      <w:proofErr w:type="spellStart"/>
      <w:r w:rsidRPr="00BD7FD0">
        <w:rPr>
          <w:rFonts w:asciiTheme="majorBidi" w:hAnsiTheme="majorBidi" w:cstheme="majorBidi"/>
          <w:sz w:val="24"/>
          <w:szCs w:val="24"/>
        </w:rPr>
        <w:t>Dr</w:t>
      </w:r>
      <w:proofErr w:type="spellEnd"/>
      <w:r w:rsidRPr="00BD7FD0">
        <w:rPr>
          <w:rFonts w:asciiTheme="majorBidi" w:hAnsiTheme="majorBidi" w:cstheme="majorBidi"/>
          <w:sz w:val="24"/>
          <w:szCs w:val="24"/>
        </w:rPr>
        <w:t xml:space="preserve">/ </w:t>
      </w:r>
      <w:proofErr w:type="spellStart"/>
      <w:r w:rsidR="00903CB9" w:rsidRPr="00BD7FD0">
        <w:rPr>
          <w:rFonts w:asciiTheme="majorBidi" w:hAnsiTheme="majorBidi" w:cstheme="majorBidi"/>
          <w:sz w:val="24"/>
          <w:szCs w:val="24"/>
        </w:rPr>
        <w:t>Azza</w:t>
      </w:r>
      <w:proofErr w:type="spellEnd"/>
      <w:r w:rsidR="00903CB9" w:rsidRPr="00BD7FD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03CB9" w:rsidRPr="00BD7FD0">
        <w:rPr>
          <w:rFonts w:asciiTheme="majorBidi" w:hAnsiTheme="majorBidi" w:cstheme="majorBidi"/>
          <w:sz w:val="24"/>
          <w:szCs w:val="24"/>
        </w:rPr>
        <w:t>Fathy</w:t>
      </w:r>
      <w:proofErr w:type="spellEnd"/>
    </w:p>
    <w:p w:rsidR="00D95F60" w:rsidRDefault="00D95F60" w:rsidP="00BA0100">
      <w:pPr>
        <w:bidi w:val="0"/>
        <w:spacing w:line="240" w:lineRule="auto"/>
        <w:ind w:left="-341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p w:rsidR="005F0679" w:rsidRPr="00BD7FD0" w:rsidRDefault="00F01423" w:rsidP="00D95F60">
      <w:pPr>
        <w:bidi w:val="0"/>
        <w:spacing w:line="240" w:lineRule="auto"/>
        <w:ind w:left="-341"/>
        <w:jc w:val="right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BD7FD0">
        <w:rPr>
          <w:rFonts w:asciiTheme="majorBidi" w:hAnsiTheme="majorBidi" w:cstheme="majorBidi"/>
          <w:b/>
          <w:bCs/>
          <w:sz w:val="24"/>
          <w:szCs w:val="24"/>
        </w:rPr>
        <w:t>Best wishes</w:t>
      </w:r>
    </w:p>
    <w:p w:rsidR="005F0679" w:rsidRPr="00BD7FD0" w:rsidRDefault="005F0679" w:rsidP="00BA0100">
      <w:pPr>
        <w:bidi w:val="0"/>
        <w:spacing w:line="240" w:lineRule="auto"/>
        <w:ind w:left="-341"/>
        <w:jc w:val="right"/>
        <w:rPr>
          <w:rFonts w:asciiTheme="majorBidi" w:hAnsiTheme="majorBidi" w:cstheme="majorBidi"/>
          <w:b/>
          <w:bCs/>
          <w:sz w:val="24"/>
          <w:szCs w:val="24"/>
        </w:rPr>
      </w:pPr>
    </w:p>
    <w:sectPr w:rsidR="005F0679" w:rsidRPr="00BD7FD0" w:rsidSect="00BD41BB">
      <w:headerReference w:type="default" r:id="rId8"/>
      <w:footerReference w:type="default" r:id="rId9"/>
      <w:pgSz w:w="11906" w:h="16838"/>
      <w:pgMar w:top="1440" w:right="1800" w:bottom="144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3E" w:rsidRDefault="00AD7F3E" w:rsidP="00065B35">
      <w:pPr>
        <w:spacing w:after="0" w:line="240" w:lineRule="auto"/>
      </w:pPr>
      <w:r>
        <w:separator/>
      </w:r>
    </w:p>
  </w:endnote>
  <w:endnote w:type="continuationSeparator" w:id="0">
    <w:p w:rsidR="00AD7F3E" w:rsidRDefault="00AD7F3E" w:rsidP="0006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7998921"/>
      <w:docPartObj>
        <w:docPartGallery w:val="Page Numbers (Bottom of Page)"/>
        <w:docPartUnique/>
      </w:docPartObj>
    </w:sdtPr>
    <w:sdtContent>
      <w:p w:rsidR="002E0E18" w:rsidRDefault="002E0E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F60">
          <w:rPr>
            <w:noProof/>
            <w:rtl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5246B" w:rsidRDefault="00A52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3E" w:rsidRDefault="00AD7F3E" w:rsidP="00065B35">
      <w:pPr>
        <w:spacing w:after="0" w:line="240" w:lineRule="auto"/>
      </w:pPr>
      <w:r>
        <w:separator/>
      </w:r>
    </w:p>
  </w:footnote>
  <w:footnote w:type="continuationSeparator" w:id="0">
    <w:p w:rsidR="00AD7F3E" w:rsidRDefault="00AD7F3E" w:rsidP="0006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46B" w:rsidRDefault="006A06AE" w:rsidP="00CB7A3C">
    <w:pPr>
      <w:pStyle w:val="Header"/>
      <w:rPr>
        <w:rFonts w:hint="cs"/>
        <w:rtl/>
        <w:lang w:bidi="ar-EG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230926" wp14:editId="3222DB6F">
              <wp:simplePos x="0" y="0"/>
              <wp:positionH relativeFrom="column">
                <wp:posOffset>1842770</wp:posOffset>
              </wp:positionH>
              <wp:positionV relativeFrom="paragraph">
                <wp:posOffset>172085</wp:posOffset>
              </wp:positionV>
              <wp:extent cx="1477645" cy="38354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77645" cy="3835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5246B" w:rsidRDefault="00A5246B" w:rsidP="00065B3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lang w:bidi="ar-EG"/>
                            </w:rPr>
                          </w:pPr>
                          <w:r w:rsidRPr="00065B35">
                            <w:rPr>
                              <w:rFonts w:ascii="Arial Black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rtl/>
                            </w:rPr>
                            <w:t>جامعةبورسعيد</w:t>
                          </w:r>
                        </w:p>
                        <w:p w:rsidR="00A5246B" w:rsidRDefault="00A5246B" w:rsidP="00065B35">
                          <w:pPr>
                            <w:pStyle w:val="NormalWeb"/>
                            <w:bidi/>
                            <w:spacing w:before="0" w:beforeAutospacing="0" w:after="0" w:afterAutospacing="0"/>
                            <w:jc w:val="center"/>
                            <w:rPr>
                              <w:rtl/>
                              <w:lang w:bidi="ar-EG"/>
                            </w:rPr>
                          </w:pPr>
                          <w:r w:rsidRPr="00065B35">
                            <w:rPr>
                              <w:rFonts w:ascii="Arial Black" w:hAnsi="Arial Black"/>
                              <w:b/>
                              <w:bCs/>
                              <w:i/>
                              <w:iCs/>
                              <w:color w:val="000000"/>
                              <w:sz w:val="20"/>
                              <w:szCs w:val="20"/>
                              <w:rtl/>
                            </w:rPr>
                            <w:t xml:space="preserve">  كلية التمريض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45.1pt;margin-top:13.55pt;width:116.35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" filled="f" stroked="f">
              <o:lock v:ext="edit" text="t" shapetype="t"/>
              <v:textbox style="mso-fit-shape-to-text:t">
                <w:txbxContent>
                  <w:p w:rsidR="00A5246B" w:rsidRDefault="00A5246B" w:rsidP="00065B3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lang w:bidi="ar-EG"/>
                      </w:rPr>
                    </w:pPr>
                    <w:r w:rsidRPr="00065B35">
                      <w:rPr>
                        <w:rFonts w:ascii="Arial Black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  <w:rtl/>
                      </w:rPr>
                      <w:t>جامعةبورسعيد</w:t>
                    </w:r>
                  </w:p>
                  <w:p w:rsidR="00A5246B" w:rsidRDefault="00A5246B" w:rsidP="00065B35">
                    <w:pPr>
                      <w:pStyle w:val="NormalWeb"/>
                      <w:bidi/>
                      <w:spacing w:before="0" w:beforeAutospacing="0" w:after="0" w:afterAutospacing="0"/>
                      <w:jc w:val="center"/>
                      <w:rPr>
                        <w:rtl/>
                        <w:lang w:bidi="ar-EG"/>
                      </w:rPr>
                    </w:pPr>
                    <w:r w:rsidRPr="00065B35">
                      <w:rPr>
                        <w:rFonts w:ascii="Arial Black" w:hAnsi="Arial Black"/>
                        <w:b/>
                        <w:bCs/>
                        <w:i/>
                        <w:iCs/>
                        <w:color w:val="000000"/>
                        <w:sz w:val="20"/>
                        <w:szCs w:val="20"/>
                        <w:rtl/>
                      </w:rPr>
                      <w:t xml:space="preserve">  كلية التمريض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5246B">
      <w:rPr>
        <w:lang w:bidi="ar-EG"/>
      </w:rPr>
      <w:t xml:space="preserve">                          </w:t>
    </w:r>
    <w:r w:rsidR="00A5246B">
      <w:rPr>
        <w:noProof/>
      </w:rPr>
      <w:drawing>
        <wp:inline distT="0" distB="0" distL="0" distR="0" wp14:anchorId="7E4908FD" wp14:editId="52EABFAE">
          <wp:extent cx="806824" cy="790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96" cy="791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246B">
      <w:rPr>
        <w:rFonts w:hint="cs"/>
        <w:noProof/>
        <w:rtl/>
      </w:rPr>
      <w:t xml:space="preserve">                                                               </w:t>
    </w:r>
    <w:r w:rsidR="00A5246B">
      <w:rPr>
        <w:noProof/>
      </w:rPr>
      <w:drawing>
        <wp:inline distT="0" distB="0" distL="0" distR="0" wp14:anchorId="12C85419" wp14:editId="2A4F0D6A">
          <wp:extent cx="1054735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5246B">
      <w:rPr>
        <w:rFonts w:hint="cs"/>
        <w:noProof/>
        <w:rtl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35F"/>
    <w:multiLevelType w:val="hybridMultilevel"/>
    <w:tmpl w:val="D86AD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8942826">
      <w:start w:val="1"/>
      <w:numFmt w:val="lowerLetter"/>
      <w:lvlText w:val="%2."/>
      <w:lvlJc w:val="left"/>
      <w:pPr>
        <w:ind w:left="1637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477E8"/>
    <w:multiLevelType w:val="hybridMultilevel"/>
    <w:tmpl w:val="86E6A574"/>
    <w:lvl w:ilvl="0" w:tplc="04090019">
      <w:start w:val="1"/>
      <w:numFmt w:val="lowerLetter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3767D39"/>
    <w:multiLevelType w:val="hybridMultilevel"/>
    <w:tmpl w:val="8C8C5D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6277A"/>
    <w:multiLevelType w:val="hybridMultilevel"/>
    <w:tmpl w:val="666237D4"/>
    <w:lvl w:ilvl="0" w:tplc="04090019">
      <w:start w:val="1"/>
      <w:numFmt w:val="lowerLetter"/>
      <w:lvlText w:val="%1."/>
      <w:lvlJc w:val="left"/>
      <w:pPr>
        <w:ind w:left="-330" w:hanging="360"/>
      </w:p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4">
    <w:nsid w:val="0A1E4573"/>
    <w:multiLevelType w:val="hybridMultilevel"/>
    <w:tmpl w:val="67E8BB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BAA27976">
      <w:start w:val="1"/>
      <w:numFmt w:val="lowerLetter"/>
      <w:lvlText w:val="%2."/>
      <w:lvlJc w:val="left"/>
      <w:pPr>
        <w:ind w:left="1440" w:hanging="360"/>
      </w:pPr>
      <w:rPr>
        <w:lang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352"/>
    <w:multiLevelType w:val="hybridMultilevel"/>
    <w:tmpl w:val="3BF0E9A6"/>
    <w:lvl w:ilvl="0" w:tplc="04090019">
      <w:start w:val="1"/>
      <w:numFmt w:val="lowerLetter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836B3"/>
    <w:multiLevelType w:val="hybridMultilevel"/>
    <w:tmpl w:val="405A4660"/>
    <w:lvl w:ilvl="0" w:tplc="04090019">
      <w:start w:val="1"/>
      <w:numFmt w:val="lowerLetter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249528E9"/>
    <w:multiLevelType w:val="hybridMultilevel"/>
    <w:tmpl w:val="6556EBC2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8742693"/>
    <w:multiLevelType w:val="hybridMultilevel"/>
    <w:tmpl w:val="DBCA67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A2628"/>
    <w:multiLevelType w:val="hybridMultilevel"/>
    <w:tmpl w:val="E68C2E1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8BC4096"/>
    <w:multiLevelType w:val="hybridMultilevel"/>
    <w:tmpl w:val="0EAA1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061A"/>
    <w:multiLevelType w:val="hybridMultilevel"/>
    <w:tmpl w:val="A09C3120"/>
    <w:lvl w:ilvl="0" w:tplc="04090019">
      <w:start w:val="1"/>
      <w:numFmt w:val="lowerLetter"/>
      <w:lvlText w:val="%1."/>
      <w:lvlJc w:val="left"/>
      <w:pPr>
        <w:ind w:left="371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2">
    <w:nsid w:val="45B50367"/>
    <w:multiLevelType w:val="hybridMultilevel"/>
    <w:tmpl w:val="7384EC36"/>
    <w:lvl w:ilvl="0" w:tplc="8EACE3C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3">
    <w:nsid w:val="47223828"/>
    <w:multiLevelType w:val="hybridMultilevel"/>
    <w:tmpl w:val="262E3D88"/>
    <w:lvl w:ilvl="0" w:tplc="C956968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F247E"/>
    <w:multiLevelType w:val="multilevel"/>
    <w:tmpl w:val="7F44D0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0E5729"/>
    <w:multiLevelType w:val="multilevel"/>
    <w:tmpl w:val="0BCCCB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6E2090"/>
    <w:multiLevelType w:val="hybridMultilevel"/>
    <w:tmpl w:val="00F052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62CB1"/>
    <w:multiLevelType w:val="hybridMultilevel"/>
    <w:tmpl w:val="992CAEA0"/>
    <w:lvl w:ilvl="0" w:tplc="04090015">
      <w:start w:val="1"/>
      <w:numFmt w:val="upperLetter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4034C7C"/>
    <w:multiLevelType w:val="hybridMultilevel"/>
    <w:tmpl w:val="FC525A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515671"/>
    <w:multiLevelType w:val="hybridMultilevel"/>
    <w:tmpl w:val="F5CC454C"/>
    <w:lvl w:ilvl="0" w:tplc="04090019">
      <w:start w:val="1"/>
      <w:numFmt w:val="lowerLetter"/>
      <w:lvlText w:val="%1."/>
      <w:lvlJc w:val="lef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>
    <w:nsid w:val="6357473E"/>
    <w:multiLevelType w:val="hybridMultilevel"/>
    <w:tmpl w:val="856E5D46"/>
    <w:lvl w:ilvl="0" w:tplc="B82E3B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C6518"/>
    <w:multiLevelType w:val="hybridMultilevel"/>
    <w:tmpl w:val="2F0425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24A1F"/>
    <w:multiLevelType w:val="hybridMultilevel"/>
    <w:tmpl w:val="91888074"/>
    <w:lvl w:ilvl="0" w:tplc="F7EA829C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bCs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02BB0"/>
    <w:multiLevelType w:val="hybridMultilevel"/>
    <w:tmpl w:val="62583BF8"/>
    <w:lvl w:ilvl="0" w:tplc="04090019">
      <w:start w:val="1"/>
      <w:numFmt w:val="lowerLetter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758538D8"/>
    <w:multiLevelType w:val="hybridMultilevel"/>
    <w:tmpl w:val="B3681D42"/>
    <w:lvl w:ilvl="0" w:tplc="D2EEA24E">
      <w:start w:val="1"/>
      <w:numFmt w:val="lowerLetter"/>
      <w:lvlText w:val="%1."/>
      <w:lvlJc w:val="left"/>
      <w:pPr>
        <w:ind w:left="1070" w:hanging="360"/>
      </w:pPr>
      <w:rPr>
        <w:rFonts w:hint="default"/>
        <w:b w:val="0"/>
        <w:bCs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C72942"/>
    <w:multiLevelType w:val="hybridMultilevel"/>
    <w:tmpl w:val="113A3844"/>
    <w:lvl w:ilvl="0" w:tplc="FBB87612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16F05"/>
    <w:multiLevelType w:val="multilevel"/>
    <w:tmpl w:val="A4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10DA5"/>
    <w:multiLevelType w:val="hybridMultilevel"/>
    <w:tmpl w:val="29F640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860B72"/>
    <w:multiLevelType w:val="hybridMultilevel"/>
    <w:tmpl w:val="9DC2C2A2"/>
    <w:lvl w:ilvl="0" w:tplc="04090019">
      <w:start w:val="1"/>
      <w:numFmt w:val="lowerLetter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7"/>
  </w:num>
  <w:num w:numId="2">
    <w:abstractNumId w:val="20"/>
  </w:num>
  <w:num w:numId="3">
    <w:abstractNumId w:val="24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22"/>
  </w:num>
  <w:num w:numId="10">
    <w:abstractNumId w:val="17"/>
  </w:num>
  <w:num w:numId="11">
    <w:abstractNumId w:val="25"/>
  </w:num>
  <w:num w:numId="12">
    <w:abstractNumId w:val="11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0"/>
  </w:num>
  <w:num w:numId="18">
    <w:abstractNumId w:val="18"/>
  </w:num>
  <w:num w:numId="19">
    <w:abstractNumId w:val="4"/>
  </w:num>
  <w:num w:numId="20">
    <w:abstractNumId w:val="15"/>
  </w:num>
  <w:num w:numId="21">
    <w:abstractNumId w:val="26"/>
  </w:num>
  <w:num w:numId="22">
    <w:abstractNumId w:val="7"/>
  </w:num>
  <w:num w:numId="23">
    <w:abstractNumId w:val="21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23"/>
  </w:num>
  <w:num w:numId="29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75"/>
    <w:rsid w:val="000008E4"/>
    <w:rsid w:val="000028ED"/>
    <w:rsid w:val="00005789"/>
    <w:rsid w:val="00005827"/>
    <w:rsid w:val="00007B2D"/>
    <w:rsid w:val="00013DE3"/>
    <w:rsid w:val="000155C3"/>
    <w:rsid w:val="00026DC2"/>
    <w:rsid w:val="0003713C"/>
    <w:rsid w:val="000428FB"/>
    <w:rsid w:val="00043CB8"/>
    <w:rsid w:val="000442C0"/>
    <w:rsid w:val="00046080"/>
    <w:rsid w:val="0005016C"/>
    <w:rsid w:val="000519EC"/>
    <w:rsid w:val="000547AC"/>
    <w:rsid w:val="000557F9"/>
    <w:rsid w:val="00056270"/>
    <w:rsid w:val="00056BEA"/>
    <w:rsid w:val="00065B35"/>
    <w:rsid w:val="000769A9"/>
    <w:rsid w:val="00084E5E"/>
    <w:rsid w:val="00086851"/>
    <w:rsid w:val="00087CA3"/>
    <w:rsid w:val="00091D2E"/>
    <w:rsid w:val="00092854"/>
    <w:rsid w:val="00093BD4"/>
    <w:rsid w:val="000A0DF7"/>
    <w:rsid w:val="000A47BB"/>
    <w:rsid w:val="000A58CD"/>
    <w:rsid w:val="000B2168"/>
    <w:rsid w:val="000B22B0"/>
    <w:rsid w:val="000C3324"/>
    <w:rsid w:val="000C496D"/>
    <w:rsid w:val="000D7818"/>
    <w:rsid w:val="000E06B3"/>
    <w:rsid w:val="000E2791"/>
    <w:rsid w:val="000E5840"/>
    <w:rsid w:val="000F02ED"/>
    <w:rsid w:val="000F16C9"/>
    <w:rsid w:val="000F6A52"/>
    <w:rsid w:val="00101A0F"/>
    <w:rsid w:val="001055B9"/>
    <w:rsid w:val="00105981"/>
    <w:rsid w:val="00106295"/>
    <w:rsid w:val="00112E08"/>
    <w:rsid w:val="001132C9"/>
    <w:rsid w:val="00116253"/>
    <w:rsid w:val="00116517"/>
    <w:rsid w:val="00117405"/>
    <w:rsid w:val="001207DF"/>
    <w:rsid w:val="00126B24"/>
    <w:rsid w:val="00135259"/>
    <w:rsid w:val="00143E48"/>
    <w:rsid w:val="001454D3"/>
    <w:rsid w:val="00174EC8"/>
    <w:rsid w:val="00177BBB"/>
    <w:rsid w:val="00183D7B"/>
    <w:rsid w:val="0018489E"/>
    <w:rsid w:val="00185811"/>
    <w:rsid w:val="00186C73"/>
    <w:rsid w:val="00192A76"/>
    <w:rsid w:val="001A15EA"/>
    <w:rsid w:val="001B315A"/>
    <w:rsid w:val="001B4013"/>
    <w:rsid w:val="001B763D"/>
    <w:rsid w:val="001C56D1"/>
    <w:rsid w:val="001E23F0"/>
    <w:rsid w:val="001E6B95"/>
    <w:rsid w:val="001E7FC2"/>
    <w:rsid w:val="001F30A6"/>
    <w:rsid w:val="001F3687"/>
    <w:rsid w:val="001F5248"/>
    <w:rsid w:val="00200F13"/>
    <w:rsid w:val="0020795F"/>
    <w:rsid w:val="00210EA0"/>
    <w:rsid w:val="00211FD6"/>
    <w:rsid w:val="0021527B"/>
    <w:rsid w:val="00216FAD"/>
    <w:rsid w:val="00224B28"/>
    <w:rsid w:val="002314EF"/>
    <w:rsid w:val="00233429"/>
    <w:rsid w:val="00237135"/>
    <w:rsid w:val="00243032"/>
    <w:rsid w:val="00250D8E"/>
    <w:rsid w:val="002626D8"/>
    <w:rsid w:val="002628BE"/>
    <w:rsid w:val="00266C2D"/>
    <w:rsid w:val="00277AB7"/>
    <w:rsid w:val="00282C03"/>
    <w:rsid w:val="00284372"/>
    <w:rsid w:val="0028595A"/>
    <w:rsid w:val="00296279"/>
    <w:rsid w:val="00296C87"/>
    <w:rsid w:val="002A74E6"/>
    <w:rsid w:val="002B048E"/>
    <w:rsid w:val="002B2119"/>
    <w:rsid w:val="002B38DC"/>
    <w:rsid w:val="002C50B6"/>
    <w:rsid w:val="002E0E18"/>
    <w:rsid w:val="002E0F8D"/>
    <w:rsid w:val="002E16A0"/>
    <w:rsid w:val="002E70A1"/>
    <w:rsid w:val="002F28E4"/>
    <w:rsid w:val="00304DBA"/>
    <w:rsid w:val="00320504"/>
    <w:rsid w:val="00322F9E"/>
    <w:rsid w:val="00334056"/>
    <w:rsid w:val="003361E9"/>
    <w:rsid w:val="00342204"/>
    <w:rsid w:val="0034393B"/>
    <w:rsid w:val="00354462"/>
    <w:rsid w:val="00357325"/>
    <w:rsid w:val="00357EC2"/>
    <w:rsid w:val="00371816"/>
    <w:rsid w:val="003736A4"/>
    <w:rsid w:val="00375402"/>
    <w:rsid w:val="00375CC9"/>
    <w:rsid w:val="003761C5"/>
    <w:rsid w:val="00381677"/>
    <w:rsid w:val="00390A4E"/>
    <w:rsid w:val="003A171B"/>
    <w:rsid w:val="003B03AF"/>
    <w:rsid w:val="003B3B80"/>
    <w:rsid w:val="003B4392"/>
    <w:rsid w:val="003B6ACA"/>
    <w:rsid w:val="003C0AC5"/>
    <w:rsid w:val="003D2DD2"/>
    <w:rsid w:val="003D6F71"/>
    <w:rsid w:val="003E2F12"/>
    <w:rsid w:val="003E327B"/>
    <w:rsid w:val="003F1675"/>
    <w:rsid w:val="003F2641"/>
    <w:rsid w:val="003F3B71"/>
    <w:rsid w:val="00400395"/>
    <w:rsid w:val="0040141E"/>
    <w:rsid w:val="00405C3A"/>
    <w:rsid w:val="00406866"/>
    <w:rsid w:val="004109F0"/>
    <w:rsid w:val="00415B44"/>
    <w:rsid w:val="0042546D"/>
    <w:rsid w:val="004414EC"/>
    <w:rsid w:val="00446349"/>
    <w:rsid w:val="00447DE5"/>
    <w:rsid w:val="0045713C"/>
    <w:rsid w:val="004667D5"/>
    <w:rsid w:val="00470027"/>
    <w:rsid w:val="00473FB2"/>
    <w:rsid w:val="00487F05"/>
    <w:rsid w:val="00490431"/>
    <w:rsid w:val="004926E7"/>
    <w:rsid w:val="004A4839"/>
    <w:rsid w:val="004A6DFA"/>
    <w:rsid w:val="004B3463"/>
    <w:rsid w:val="004B6545"/>
    <w:rsid w:val="004C04E4"/>
    <w:rsid w:val="004C3ED4"/>
    <w:rsid w:val="004E34FE"/>
    <w:rsid w:val="004F081D"/>
    <w:rsid w:val="004F35F1"/>
    <w:rsid w:val="004F4A00"/>
    <w:rsid w:val="005062B9"/>
    <w:rsid w:val="00521DDD"/>
    <w:rsid w:val="00522001"/>
    <w:rsid w:val="0052547A"/>
    <w:rsid w:val="0052748D"/>
    <w:rsid w:val="00533BBC"/>
    <w:rsid w:val="00542DAE"/>
    <w:rsid w:val="00550473"/>
    <w:rsid w:val="00553D21"/>
    <w:rsid w:val="00554269"/>
    <w:rsid w:val="00563A79"/>
    <w:rsid w:val="00585B26"/>
    <w:rsid w:val="00591F7C"/>
    <w:rsid w:val="00593BBE"/>
    <w:rsid w:val="00595B63"/>
    <w:rsid w:val="005A15F8"/>
    <w:rsid w:val="005A5169"/>
    <w:rsid w:val="005A5D3A"/>
    <w:rsid w:val="005B20B4"/>
    <w:rsid w:val="005B3B76"/>
    <w:rsid w:val="005B448C"/>
    <w:rsid w:val="005C1AF1"/>
    <w:rsid w:val="005D5309"/>
    <w:rsid w:val="005E2FA8"/>
    <w:rsid w:val="005F0679"/>
    <w:rsid w:val="005F16F3"/>
    <w:rsid w:val="005F2439"/>
    <w:rsid w:val="00603907"/>
    <w:rsid w:val="0060435C"/>
    <w:rsid w:val="0060487F"/>
    <w:rsid w:val="00604A5E"/>
    <w:rsid w:val="006137C5"/>
    <w:rsid w:val="00620908"/>
    <w:rsid w:val="006248BD"/>
    <w:rsid w:val="00625AD9"/>
    <w:rsid w:val="0063228E"/>
    <w:rsid w:val="0063670D"/>
    <w:rsid w:val="00640728"/>
    <w:rsid w:val="00640F2C"/>
    <w:rsid w:val="0065370C"/>
    <w:rsid w:val="006579F6"/>
    <w:rsid w:val="00664281"/>
    <w:rsid w:val="00677F18"/>
    <w:rsid w:val="0068029C"/>
    <w:rsid w:val="00682670"/>
    <w:rsid w:val="00685493"/>
    <w:rsid w:val="006922AE"/>
    <w:rsid w:val="006966D9"/>
    <w:rsid w:val="006A06AE"/>
    <w:rsid w:val="006C5BCD"/>
    <w:rsid w:val="006E2630"/>
    <w:rsid w:val="006E297A"/>
    <w:rsid w:val="006F1D0B"/>
    <w:rsid w:val="006F2455"/>
    <w:rsid w:val="006F334E"/>
    <w:rsid w:val="006F3857"/>
    <w:rsid w:val="006F5E97"/>
    <w:rsid w:val="007011C2"/>
    <w:rsid w:val="00701EAF"/>
    <w:rsid w:val="007147A0"/>
    <w:rsid w:val="0072068C"/>
    <w:rsid w:val="007257FA"/>
    <w:rsid w:val="00726D93"/>
    <w:rsid w:val="0073294E"/>
    <w:rsid w:val="0073415B"/>
    <w:rsid w:val="00742037"/>
    <w:rsid w:val="00776376"/>
    <w:rsid w:val="007773E5"/>
    <w:rsid w:val="00784E20"/>
    <w:rsid w:val="00785920"/>
    <w:rsid w:val="00785DFA"/>
    <w:rsid w:val="007861D2"/>
    <w:rsid w:val="00796C52"/>
    <w:rsid w:val="007A4618"/>
    <w:rsid w:val="007A6AD1"/>
    <w:rsid w:val="007A7940"/>
    <w:rsid w:val="007B05BB"/>
    <w:rsid w:val="007B0749"/>
    <w:rsid w:val="007B68B6"/>
    <w:rsid w:val="007B6933"/>
    <w:rsid w:val="007C5078"/>
    <w:rsid w:val="007D25E5"/>
    <w:rsid w:val="007F4E6F"/>
    <w:rsid w:val="007F7A1B"/>
    <w:rsid w:val="007F7E1E"/>
    <w:rsid w:val="008037A0"/>
    <w:rsid w:val="008062BF"/>
    <w:rsid w:val="00806C0F"/>
    <w:rsid w:val="008076B4"/>
    <w:rsid w:val="00816BE2"/>
    <w:rsid w:val="0081755F"/>
    <w:rsid w:val="00817FFE"/>
    <w:rsid w:val="008217C1"/>
    <w:rsid w:val="00825353"/>
    <w:rsid w:val="008279C9"/>
    <w:rsid w:val="00827F3B"/>
    <w:rsid w:val="00840641"/>
    <w:rsid w:val="00863E43"/>
    <w:rsid w:val="00872AB7"/>
    <w:rsid w:val="00883C6C"/>
    <w:rsid w:val="00891496"/>
    <w:rsid w:val="00891D4F"/>
    <w:rsid w:val="00892135"/>
    <w:rsid w:val="008A2113"/>
    <w:rsid w:val="008A2672"/>
    <w:rsid w:val="008B44D3"/>
    <w:rsid w:val="008C41DE"/>
    <w:rsid w:val="008C69E2"/>
    <w:rsid w:val="008D400D"/>
    <w:rsid w:val="008D6406"/>
    <w:rsid w:val="008E06EB"/>
    <w:rsid w:val="008F1943"/>
    <w:rsid w:val="008F23D0"/>
    <w:rsid w:val="008F23E9"/>
    <w:rsid w:val="008F7D2C"/>
    <w:rsid w:val="0090041A"/>
    <w:rsid w:val="00903373"/>
    <w:rsid w:val="00903CB9"/>
    <w:rsid w:val="00904E91"/>
    <w:rsid w:val="00904F0F"/>
    <w:rsid w:val="00906467"/>
    <w:rsid w:val="0091411B"/>
    <w:rsid w:val="00916CBE"/>
    <w:rsid w:val="009203E4"/>
    <w:rsid w:val="009225D7"/>
    <w:rsid w:val="00923393"/>
    <w:rsid w:val="009233C4"/>
    <w:rsid w:val="00930B85"/>
    <w:rsid w:val="00932B98"/>
    <w:rsid w:val="0095090F"/>
    <w:rsid w:val="0095112D"/>
    <w:rsid w:val="00951611"/>
    <w:rsid w:val="009545D8"/>
    <w:rsid w:val="0096137F"/>
    <w:rsid w:val="00967921"/>
    <w:rsid w:val="0098126D"/>
    <w:rsid w:val="00983427"/>
    <w:rsid w:val="00984C2A"/>
    <w:rsid w:val="00990774"/>
    <w:rsid w:val="009A11C6"/>
    <w:rsid w:val="009A1232"/>
    <w:rsid w:val="009A229A"/>
    <w:rsid w:val="009A7381"/>
    <w:rsid w:val="009B7ADA"/>
    <w:rsid w:val="009C533D"/>
    <w:rsid w:val="009E02B3"/>
    <w:rsid w:val="009F0F55"/>
    <w:rsid w:val="009F23BF"/>
    <w:rsid w:val="009F2D86"/>
    <w:rsid w:val="009F4586"/>
    <w:rsid w:val="009F4B6A"/>
    <w:rsid w:val="00A017F2"/>
    <w:rsid w:val="00A03F79"/>
    <w:rsid w:val="00A07048"/>
    <w:rsid w:val="00A07546"/>
    <w:rsid w:val="00A07A88"/>
    <w:rsid w:val="00A1000F"/>
    <w:rsid w:val="00A40975"/>
    <w:rsid w:val="00A50D8C"/>
    <w:rsid w:val="00A5246B"/>
    <w:rsid w:val="00A635E3"/>
    <w:rsid w:val="00A75845"/>
    <w:rsid w:val="00A81D53"/>
    <w:rsid w:val="00A82D3B"/>
    <w:rsid w:val="00A8562C"/>
    <w:rsid w:val="00A85F73"/>
    <w:rsid w:val="00A9081F"/>
    <w:rsid w:val="00A90AB2"/>
    <w:rsid w:val="00A93FE5"/>
    <w:rsid w:val="00AA05D6"/>
    <w:rsid w:val="00AA0D50"/>
    <w:rsid w:val="00AA619F"/>
    <w:rsid w:val="00AB46B2"/>
    <w:rsid w:val="00AC1E01"/>
    <w:rsid w:val="00AD3463"/>
    <w:rsid w:val="00AD7F3E"/>
    <w:rsid w:val="00AE4530"/>
    <w:rsid w:val="00B028FB"/>
    <w:rsid w:val="00B03685"/>
    <w:rsid w:val="00B21345"/>
    <w:rsid w:val="00B21EB1"/>
    <w:rsid w:val="00B26D64"/>
    <w:rsid w:val="00B3374C"/>
    <w:rsid w:val="00B37008"/>
    <w:rsid w:val="00B4099A"/>
    <w:rsid w:val="00B53AF9"/>
    <w:rsid w:val="00B54283"/>
    <w:rsid w:val="00B55F43"/>
    <w:rsid w:val="00B65884"/>
    <w:rsid w:val="00B7209C"/>
    <w:rsid w:val="00B83C99"/>
    <w:rsid w:val="00B94792"/>
    <w:rsid w:val="00BA0100"/>
    <w:rsid w:val="00BA2556"/>
    <w:rsid w:val="00BA41CB"/>
    <w:rsid w:val="00BA47CE"/>
    <w:rsid w:val="00BB22CA"/>
    <w:rsid w:val="00BB3AE8"/>
    <w:rsid w:val="00BB4BF1"/>
    <w:rsid w:val="00BB5740"/>
    <w:rsid w:val="00BC3743"/>
    <w:rsid w:val="00BD07AD"/>
    <w:rsid w:val="00BD1EFD"/>
    <w:rsid w:val="00BD3799"/>
    <w:rsid w:val="00BD41BB"/>
    <w:rsid w:val="00BD567B"/>
    <w:rsid w:val="00BD7FD0"/>
    <w:rsid w:val="00BE18AF"/>
    <w:rsid w:val="00BE6495"/>
    <w:rsid w:val="00BE6E19"/>
    <w:rsid w:val="00BF76F0"/>
    <w:rsid w:val="00BF7D4E"/>
    <w:rsid w:val="00C0262E"/>
    <w:rsid w:val="00C02813"/>
    <w:rsid w:val="00C07F28"/>
    <w:rsid w:val="00C14A7F"/>
    <w:rsid w:val="00C14B48"/>
    <w:rsid w:val="00C15E26"/>
    <w:rsid w:val="00C242CC"/>
    <w:rsid w:val="00C25661"/>
    <w:rsid w:val="00C34BAA"/>
    <w:rsid w:val="00C34D66"/>
    <w:rsid w:val="00C36E78"/>
    <w:rsid w:val="00C464A0"/>
    <w:rsid w:val="00C55BE6"/>
    <w:rsid w:val="00C614F7"/>
    <w:rsid w:val="00C66646"/>
    <w:rsid w:val="00C67ACF"/>
    <w:rsid w:val="00C8501E"/>
    <w:rsid w:val="00C86837"/>
    <w:rsid w:val="00C87FCD"/>
    <w:rsid w:val="00C91B01"/>
    <w:rsid w:val="00C92514"/>
    <w:rsid w:val="00C95AD5"/>
    <w:rsid w:val="00CA2420"/>
    <w:rsid w:val="00CA6A1C"/>
    <w:rsid w:val="00CB1559"/>
    <w:rsid w:val="00CB3011"/>
    <w:rsid w:val="00CB7A3C"/>
    <w:rsid w:val="00CC2440"/>
    <w:rsid w:val="00CC3E55"/>
    <w:rsid w:val="00CD131D"/>
    <w:rsid w:val="00CD1CA2"/>
    <w:rsid w:val="00CE21A3"/>
    <w:rsid w:val="00CE39D7"/>
    <w:rsid w:val="00CE4B21"/>
    <w:rsid w:val="00CE58EE"/>
    <w:rsid w:val="00CE6024"/>
    <w:rsid w:val="00CE74BC"/>
    <w:rsid w:val="00CF2474"/>
    <w:rsid w:val="00CF47CA"/>
    <w:rsid w:val="00D06242"/>
    <w:rsid w:val="00D12566"/>
    <w:rsid w:val="00D13C7D"/>
    <w:rsid w:val="00D154D8"/>
    <w:rsid w:val="00D15CF3"/>
    <w:rsid w:val="00D2210C"/>
    <w:rsid w:val="00D363C1"/>
    <w:rsid w:val="00D41251"/>
    <w:rsid w:val="00D44BEB"/>
    <w:rsid w:val="00D528D4"/>
    <w:rsid w:val="00D6046D"/>
    <w:rsid w:val="00D64CFE"/>
    <w:rsid w:val="00D72883"/>
    <w:rsid w:val="00D91328"/>
    <w:rsid w:val="00D94EF8"/>
    <w:rsid w:val="00D95F60"/>
    <w:rsid w:val="00D96040"/>
    <w:rsid w:val="00DA21AD"/>
    <w:rsid w:val="00DB2097"/>
    <w:rsid w:val="00DB5D44"/>
    <w:rsid w:val="00DC0F69"/>
    <w:rsid w:val="00DC2BB0"/>
    <w:rsid w:val="00DD015C"/>
    <w:rsid w:val="00DD7D03"/>
    <w:rsid w:val="00DE3CA4"/>
    <w:rsid w:val="00DF30B7"/>
    <w:rsid w:val="00DF761E"/>
    <w:rsid w:val="00E006AE"/>
    <w:rsid w:val="00E0544F"/>
    <w:rsid w:val="00E17056"/>
    <w:rsid w:val="00E301E5"/>
    <w:rsid w:val="00E37302"/>
    <w:rsid w:val="00E4261E"/>
    <w:rsid w:val="00E43FA0"/>
    <w:rsid w:val="00E5342B"/>
    <w:rsid w:val="00E60C43"/>
    <w:rsid w:val="00E6660E"/>
    <w:rsid w:val="00E7122E"/>
    <w:rsid w:val="00E80CBD"/>
    <w:rsid w:val="00E862CF"/>
    <w:rsid w:val="00E95BDB"/>
    <w:rsid w:val="00E970E5"/>
    <w:rsid w:val="00EA31FF"/>
    <w:rsid w:val="00EA48BF"/>
    <w:rsid w:val="00EB0DD8"/>
    <w:rsid w:val="00EB7A0A"/>
    <w:rsid w:val="00EC4A4A"/>
    <w:rsid w:val="00EC6527"/>
    <w:rsid w:val="00ED0D88"/>
    <w:rsid w:val="00ED5469"/>
    <w:rsid w:val="00EE13A2"/>
    <w:rsid w:val="00EE1F64"/>
    <w:rsid w:val="00EE1FF3"/>
    <w:rsid w:val="00EE2005"/>
    <w:rsid w:val="00EE342C"/>
    <w:rsid w:val="00EE6DB6"/>
    <w:rsid w:val="00EF09DF"/>
    <w:rsid w:val="00EF2A4C"/>
    <w:rsid w:val="00EF3F59"/>
    <w:rsid w:val="00EF5819"/>
    <w:rsid w:val="00EF7FA2"/>
    <w:rsid w:val="00F004AA"/>
    <w:rsid w:val="00F01423"/>
    <w:rsid w:val="00F11C23"/>
    <w:rsid w:val="00F14FBD"/>
    <w:rsid w:val="00F15416"/>
    <w:rsid w:val="00F20BF0"/>
    <w:rsid w:val="00F2373A"/>
    <w:rsid w:val="00F269FB"/>
    <w:rsid w:val="00F32FBC"/>
    <w:rsid w:val="00F33588"/>
    <w:rsid w:val="00F34140"/>
    <w:rsid w:val="00F45DF5"/>
    <w:rsid w:val="00F46366"/>
    <w:rsid w:val="00F50DA7"/>
    <w:rsid w:val="00F5516E"/>
    <w:rsid w:val="00F57AAC"/>
    <w:rsid w:val="00F628A6"/>
    <w:rsid w:val="00F64D25"/>
    <w:rsid w:val="00F67270"/>
    <w:rsid w:val="00F72710"/>
    <w:rsid w:val="00F8106A"/>
    <w:rsid w:val="00F81EBD"/>
    <w:rsid w:val="00F842F7"/>
    <w:rsid w:val="00F862BB"/>
    <w:rsid w:val="00F95F06"/>
    <w:rsid w:val="00FA099B"/>
    <w:rsid w:val="00FA1C89"/>
    <w:rsid w:val="00FA305C"/>
    <w:rsid w:val="00FB22DE"/>
    <w:rsid w:val="00FB2954"/>
    <w:rsid w:val="00FB2D54"/>
    <w:rsid w:val="00FC74FB"/>
    <w:rsid w:val="00FD5EA8"/>
    <w:rsid w:val="00FF1E09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0A58CD"/>
    <w:pPr>
      <w:autoSpaceDE w:val="0"/>
      <w:autoSpaceDN w:val="0"/>
      <w:bidi w:val="0"/>
      <w:adjustRightInd w:val="0"/>
      <w:spacing w:after="0" w:line="240" w:lineRule="auto"/>
      <w:ind w:right="270" w:hanging="270"/>
      <w:jc w:val="right"/>
      <w:outlineLvl w:val="1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A58CD"/>
    <w:rPr>
      <w:rFonts w:ascii="Arial" w:eastAsia="Times New Roman" w:hAnsi="Arial" w:cs="Times New Roman"/>
      <w:sz w:val="28"/>
      <w:szCs w:val="28"/>
    </w:rPr>
  </w:style>
  <w:style w:type="table" w:styleId="TableGrid">
    <w:name w:val="Table Grid"/>
    <w:basedOn w:val="TableNormal"/>
    <w:uiPriority w:val="59"/>
    <w:rsid w:val="00D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21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35"/>
  </w:style>
  <w:style w:type="paragraph" w:styleId="Footer">
    <w:name w:val="footer"/>
    <w:basedOn w:val="Normal"/>
    <w:link w:val="FooterChar"/>
    <w:uiPriority w:val="99"/>
    <w:unhideWhenUsed/>
    <w:rsid w:val="00065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35"/>
  </w:style>
  <w:style w:type="character" w:styleId="Strong">
    <w:name w:val="Strong"/>
    <w:basedOn w:val="DefaultParagraphFont"/>
    <w:uiPriority w:val="22"/>
    <w:qFormat/>
    <w:rsid w:val="000E5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3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126B24"/>
    <w:pPr>
      <w:tabs>
        <w:tab w:val="left" w:pos="709"/>
        <w:tab w:val="left" w:pos="1418"/>
        <w:tab w:val="left" w:pos="2127"/>
      </w:tabs>
      <w:bidi w:val="0"/>
      <w:spacing w:after="0" w:line="240" w:lineRule="auto"/>
      <w:ind w:left="709" w:hanging="709"/>
      <w:jc w:val="both"/>
    </w:pPr>
    <w:rPr>
      <w:rFonts w:ascii="Tahoma" w:eastAsia="Times New Roman" w:hAnsi="Tahoma" w:cs="Times New Roman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6B24"/>
    <w:rPr>
      <w:rFonts w:ascii="Tahoma" w:eastAsia="Times New Roman" w:hAnsi="Tahoma" w:cs="Times New Roman"/>
      <w:szCs w:val="20"/>
      <w:lang w:val="en-NZ"/>
    </w:rPr>
  </w:style>
  <w:style w:type="character" w:customStyle="1" w:styleId="termtext">
    <w:name w:val="termtext"/>
    <w:basedOn w:val="DefaultParagraphFont"/>
    <w:rsid w:val="007B05BB"/>
  </w:style>
  <w:style w:type="character" w:styleId="Emphasis">
    <w:name w:val="Emphasis"/>
    <w:basedOn w:val="DefaultParagraphFont"/>
    <w:uiPriority w:val="20"/>
    <w:qFormat/>
    <w:rsid w:val="004109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qFormat/>
    <w:rsid w:val="000A58CD"/>
    <w:pPr>
      <w:autoSpaceDE w:val="0"/>
      <w:autoSpaceDN w:val="0"/>
      <w:bidi w:val="0"/>
      <w:adjustRightInd w:val="0"/>
      <w:spacing w:after="0" w:line="240" w:lineRule="auto"/>
      <w:ind w:right="270" w:hanging="270"/>
      <w:jc w:val="right"/>
      <w:outlineLvl w:val="1"/>
    </w:pPr>
    <w:rPr>
      <w:rFonts w:ascii="Arial" w:eastAsia="Times New Roman" w:hAnsi="Arial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A58CD"/>
    <w:rPr>
      <w:rFonts w:ascii="Arial" w:eastAsia="Times New Roman" w:hAnsi="Arial" w:cs="Times New Roman"/>
      <w:sz w:val="28"/>
      <w:szCs w:val="28"/>
    </w:rPr>
  </w:style>
  <w:style w:type="table" w:styleId="TableGrid">
    <w:name w:val="Table Grid"/>
    <w:basedOn w:val="TableNormal"/>
    <w:uiPriority w:val="59"/>
    <w:rsid w:val="00D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A21A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35"/>
  </w:style>
  <w:style w:type="paragraph" w:styleId="Footer">
    <w:name w:val="footer"/>
    <w:basedOn w:val="Normal"/>
    <w:link w:val="FooterChar"/>
    <w:uiPriority w:val="99"/>
    <w:unhideWhenUsed/>
    <w:rsid w:val="00065B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35"/>
  </w:style>
  <w:style w:type="character" w:styleId="Strong">
    <w:name w:val="Strong"/>
    <w:basedOn w:val="DefaultParagraphFont"/>
    <w:uiPriority w:val="22"/>
    <w:qFormat/>
    <w:rsid w:val="000E58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3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126B24"/>
    <w:pPr>
      <w:tabs>
        <w:tab w:val="left" w:pos="709"/>
        <w:tab w:val="left" w:pos="1418"/>
        <w:tab w:val="left" w:pos="2127"/>
      </w:tabs>
      <w:bidi w:val="0"/>
      <w:spacing w:after="0" w:line="240" w:lineRule="auto"/>
      <w:ind w:left="709" w:hanging="709"/>
      <w:jc w:val="both"/>
    </w:pPr>
    <w:rPr>
      <w:rFonts w:ascii="Tahoma" w:eastAsia="Times New Roman" w:hAnsi="Tahoma" w:cs="Times New Roman"/>
      <w:szCs w:val="20"/>
      <w:lang w:val="en-NZ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26B24"/>
    <w:rPr>
      <w:rFonts w:ascii="Tahoma" w:eastAsia="Times New Roman" w:hAnsi="Tahoma" w:cs="Times New Roman"/>
      <w:szCs w:val="20"/>
      <w:lang w:val="en-NZ"/>
    </w:rPr>
  </w:style>
  <w:style w:type="character" w:customStyle="1" w:styleId="termtext">
    <w:name w:val="termtext"/>
    <w:basedOn w:val="DefaultParagraphFont"/>
    <w:rsid w:val="007B05BB"/>
  </w:style>
  <w:style w:type="character" w:styleId="Emphasis">
    <w:name w:val="Emphasis"/>
    <w:basedOn w:val="DefaultParagraphFont"/>
    <w:uiPriority w:val="20"/>
    <w:qFormat/>
    <w:rsid w:val="00410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41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53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0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5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56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6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2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358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703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59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8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1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73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1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557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0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69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5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4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66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16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20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955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5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3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4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40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8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5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2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80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64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46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759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10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810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3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79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6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59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6806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934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45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89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945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3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3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58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171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6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60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0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04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290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3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79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217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701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53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6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306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46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49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5667">
          <w:marLeft w:val="0"/>
          <w:marRight w:val="54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37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62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18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183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</cp:lastModifiedBy>
  <cp:revision>175</cp:revision>
  <cp:lastPrinted>2023-01-17T09:18:00Z</cp:lastPrinted>
  <dcterms:created xsi:type="dcterms:W3CDTF">2021-06-14T21:24:00Z</dcterms:created>
  <dcterms:modified xsi:type="dcterms:W3CDTF">2023-01-17T09:35:00Z</dcterms:modified>
</cp:coreProperties>
</file>